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44" w:rsidRPr="00221E44" w:rsidRDefault="00221E44" w:rsidP="00221E44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221E44">
        <w:rPr>
          <w:rFonts w:ascii="黑体" w:eastAsia="黑体" w:hAnsi="黑体" w:hint="eastAsia"/>
          <w:sz w:val="32"/>
          <w:szCs w:val="32"/>
        </w:rPr>
        <w:t>附件3</w:t>
      </w:r>
    </w:p>
    <w:p w:rsidR="00221E44" w:rsidRDefault="00221E44" w:rsidP="00221E4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班子其他成员全面从严治党“一岗双责”责任清单</w:t>
      </w:r>
    </w:p>
    <w:tbl>
      <w:tblPr>
        <w:tblStyle w:val="a5"/>
        <w:tblW w:w="14000" w:type="dxa"/>
        <w:tblLook w:val="04A0"/>
      </w:tblPr>
      <w:tblGrid>
        <w:gridCol w:w="1668"/>
        <w:gridCol w:w="2268"/>
        <w:gridCol w:w="10064"/>
      </w:tblGrid>
      <w:tr w:rsidR="00221E44" w:rsidRPr="0048010C" w:rsidTr="00433029">
        <w:trPr>
          <w:trHeight w:val="424"/>
        </w:trPr>
        <w:tc>
          <w:tcPr>
            <w:tcW w:w="1668" w:type="dxa"/>
          </w:tcPr>
          <w:p w:rsidR="00221E44" w:rsidRPr="0048010C" w:rsidRDefault="00221E44" w:rsidP="00433029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48010C">
              <w:rPr>
                <w:rFonts w:ascii="仿宋_GB2312" w:eastAsia="仿宋_GB2312" w:hint="eastAsia"/>
                <w:sz w:val="24"/>
                <w:szCs w:val="28"/>
              </w:rPr>
              <w:t>责任名称</w:t>
            </w:r>
          </w:p>
        </w:tc>
        <w:tc>
          <w:tcPr>
            <w:tcW w:w="2268" w:type="dxa"/>
          </w:tcPr>
          <w:p w:rsidR="00221E44" w:rsidRPr="0048010C" w:rsidRDefault="00221E44" w:rsidP="00433029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48010C">
              <w:rPr>
                <w:rFonts w:ascii="仿宋_GB2312" w:eastAsia="仿宋_GB2312" w:hint="eastAsia"/>
                <w:sz w:val="24"/>
                <w:szCs w:val="28"/>
              </w:rPr>
              <w:t>项目任务</w:t>
            </w:r>
          </w:p>
        </w:tc>
        <w:tc>
          <w:tcPr>
            <w:tcW w:w="10064" w:type="dxa"/>
          </w:tcPr>
          <w:p w:rsidR="00221E44" w:rsidRPr="0048010C" w:rsidRDefault="00221E44" w:rsidP="00433029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48010C">
              <w:rPr>
                <w:rFonts w:ascii="仿宋_GB2312" w:eastAsia="仿宋_GB2312" w:hint="eastAsia"/>
                <w:sz w:val="24"/>
                <w:szCs w:val="28"/>
              </w:rPr>
              <w:t>目 标 要 求</w:t>
            </w:r>
          </w:p>
        </w:tc>
      </w:tr>
      <w:tr w:rsidR="00221E44" w:rsidRPr="0048010C" w:rsidTr="00433029">
        <w:tc>
          <w:tcPr>
            <w:tcW w:w="1668" w:type="dxa"/>
            <w:vMerge w:val="restart"/>
            <w:vAlign w:val="center"/>
          </w:tcPr>
          <w:p w:rsidR="00221E44" w:rsidRDefault="00221E44" w:rsidP="00433029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（一）强化</w:t>
            </w:r>
          </w:p>
          <w:p w:rsidR="00221E44" w:rsidRPr="0048010C" w:rsidRDefault="00221E44" w:rsidP="00433029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责任担当</w:t>
            </w:r>
          </w:p>
        </w:tc>
        <w:tc>
          <w:tcPr>
            <w:tcW w:w="2268" w:type="dxa"/>
            <w:vAlign w:val="center"/>
          </w:tcPr>
          <w:p w:rsidR="00221E44" w:rsidRPr="0048010C" w:rsidRDefault="00221E44" w:rsidP="00433029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履行“一岗双责”</w:t>
            </w:r>
          </w:p>
        </w:tc>
        <w:tc>
          <w:tcPr>
            <w:tcW w:w="10064" w:type="dxa"/>
          </w:tcPr>
          <w:p w:rsidR="00221E44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研究部署全面从严治党工作，根据工作分工对职责范围内的全面从严治党工作负重要领导责任。</w:t>
            </w:r>
          </w:p>
          <w:p w:rsidR="00221E44" w:rsidRPr="0048010C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按照“一岗双责”要求，领导、检查、督促分管科室（部门）落实全面从严治党工作，对分管科室（部门）党员干部从严教育管理监督。将全面从严治党工作与分管业务工作同步部署，定期听取汇报、研究推动，对分管范围内的全面从严治党工作开展专题调研不少于1次。加强履责记实工作，及时、准确、规范地对履行全面从严治党责任实施全过程记实。</w:t>
            </w:r>
          </w:p>
        </w:tc>
      </w:tr>
      <w:tr w:rsidR="00221E44" w:rsidRPr="0048010C" w:rsidTr="00433029">
        <w:tc>
          <w:tcPr>
            <w:tcW w:w="1668" w:type="dxa"/>
            <w:vMerge/>
          </w:tcPr>
          <w:p w:rsidR="00221E44" w:rsidRPr="0048010C" w:rsidRDefault="00221E44" w:rsidP="00433029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E44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把全面从严治党</w:t>
            </w:r>
          </w:p>
          <w:p w:rsidR="00221E44" w:rsidRPr="0048010C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要求融入分管业务</w:t>
            </w:r>
          </w:p>
        </w:tc>
        <w:tc>
          <w:tcPr>
            <w:tcW w:w="10064" w:type="dxa"/>
          </w:tcPr>
          <w:p w:rsidR="00221E44" w:rsidRPr="0048010C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把全面从严治党要求贯彻落实到分管领域和分管工作中，优化业务管理流程，推行阳光透明运行，建立健全各项业务工作和管理制度，推动全面从严治党向纵深发展。</w:t>
            </w:r>
          </w:p>
        </w:tc>
      </w:tr>
      <w:tr w:rsidR="00221E44" w:rsidRPr="0048010C" w:rsidTr="00433029">
        <w:tc>
          <w:tcPr>
            <w:tcW w:w="1668" w:type="dxa"/>
            <w:vMerge w:val="restart"/>
          </w:tcPr>
          <w:p w:rsidR="00221E44" w:rsidRDefault="00221E44" w:rsidP="00433029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（二）严格</w:t>
            </w:r>
          </w:p>
          <w:p w:rsidR="00221E44" w:rsidRPr="0048010C" w:rsidRDefault="00221E44" w:rsidP="00433029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教育管理</w:t>
            </w:r>
          </w:p>
        </w:tc>
        <w:tc>
          <w:tcPr>
            <w:tcW w:w="2268" w:type="dxa"/>
            <w:vAlign w:val="center"/>
          </w:tcPr>
          <w:p w:rsidR="00221E44" w:rsidRPr="00CB778B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spacing w:val="-20"/>
                <w:kern w:val="0"/>
                <w:sz w:val="24"/>
                <w:szCs w:val="24"/>
              </w:rPr>
            </w:pPr>
            <w:r w:rsidRPr="00CB778B">
              <w:rPr>
                <w:rFonts w:ascii="仿宋_GB2312" w:eastAsia="仿宋_GB2312" w:cs="仿宋_GB2312" w:hint="eastAsia"/>
                <w:spacing w:val="-20"/>
                <w:kern w:val="0"/>
                <w:sz w:val="24"/>
                <w:szCs w:val="24"/>
              </w:rPr>
              <w:t>加强政治学习和教育</w:t>
            </w:r>
          </w:p>
        </w:tc>
        <w:tc>
          <w:tcPr>
            <w:tcW w:w="10064" w:type="dxa"/>
          </w:tcPr>
          <w:p w:rsidR="00221E44" w:rsidRPr="0048010C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及时组织学习贯彻上级精神。参加党组中心组集体学习。认真学</w:t>
            </w:r>
            <w:proofErr w:type="gramStart"/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习习近</w:t>
            </w:r>
            <w:proofErr w:type="gramEnd"/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平新时代中国特色社会主义思想，认真参加民主生活会会前学习。以普通党员身份参加党支部组织生活会。</w:t>
            </w:r>
          </w:p>
        </w:tc>
      </w:tr>
      <w:tr w:rsidR="00221E44" w:rsidRPr="0048010C" w:rsidTr="00433029">
        <w:tc>
          <w:tcPr>
            <w:tcW w:w="1668" w:type="dxa"/>
            <w:vMerge/>
            <w:vAlign w:val="center"/>
          </w:tcPr>
          <w:p w:rsidR="00221E44" w:rsidRPr="0048010C" w:rsidRDefault="00221E44" w:rsidP="00433029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E44" w:rsidRPr="0048010C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强化组织观念</w:t>
            </w:r>
          </w:p>
        </w:tc>
        <w:tc>
          <w:tcPr>
            <w:tcW w:w="10064" w:type="dxa"/>
          </w:tcPr>
          <w:p w:rsidR="00221E44" w:rsidRPr="0048010C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落实双重组织生活制度，带头执行民主集中制和议事规则，参加民主生活会，带头开展批评和自我批评。工作中重大问题和个人有关事项按规定、按程序向组织请示报告。</w:t>
            </w:r>
          </w:p>
        </w:tc>
      </w:tr>
      <w:tr w:rsidR="00221E44" w:rsidRPr="0048010C" w:rsidTr="00433029">
        <w:tc>
          <w:tcPr>
            <w:tcW w:w="1668" w:type="dxa"/>
            <w:vAlign w:val="center"/>
          </w:tcPr>
          <w:p w:rsidR="00221E44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（三）加强</w:t>
            </w:r>
          </w:p>
          <w:p w:rsidR="00221E44" w:rsidRPr="0048010C" w:rsidRDefault="00221E44" w:rsidP="00433029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督促检查</w:t>
            </w:r>
          </w:p>
        </w:tc>
        <w:tc>
          <w:tcPr>
            <w:tcW w:w="2268" w:type="dxa"/>
            <w:vAlign w:val="center"/>
          </w:tcPr>
          <w:p w:rsidR="00221E44" w:rsidRPr="0048010C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加强责任传导</w:t>
            </w:r>
          </w:p>
        </w:tc>
        <w:tc>
          <w:tcPr>
            <w:tcW w:w="10064" w:type="dxa"/>
          </w:tcPr>
          <w:p w:rsidR="00221E44" w:rsidRPr="0048010C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加强对分管领域落实全面从严治党责任的压力传导，全年与分管科室（部门）负责人廉政谈话不少于1次。</w:t>
            </w:r>
          </w:p>
        </w:tc>
      </w:tr>
      <w:tr w:rsidR="00221E44" w:rsidRPr="0048010C" w:rsidTr="00433029">
        <w:tc>
          <w:tcPr>
            <w:tcW w:w="1668" w:type="dxa"/>
            <w:vMerge w:val="restart"/>
            <w:vAlign w:val="center"/>
          </w:tcPr>
          <w:p w:rsidR="00221E44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lastRenderedPageBreak/>
              <w:t>（三）加强监督检查</w:t>
            </w:r>
          </w:p>
        </w:tc>
        <w:tc>
          <w:tcPr>
            <w:tcW w:w="2268" w:type="dxa"/>
            <w:vAlign w:val="center"/>
          </w:tcPr>
          <w:p w:rsidR="00221E44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加强检查考核</w:t>
            </w:r>
          </w:p>
        </w:tc>
        <w:tc>
          <w:tcPr>
            <w:tcW w:w="10064" w:type="dxa"/>
          </w:tcPr>
          <w:p w:rsidR="00221E44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将落实全面从严治党责任情况作为年度民主生活会对照检查内容，</w:t>
            </w:r>
            <w:proofErr w:type="gramStart"/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深入查</w:t>
            </w:r>
            <w:proofErr w:type="gramEnd"/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摆存在的问题，开展严肃认真的批评和自我批评，提出务实管用的整改措施。发生重大违纪违法案件、严重“四风”问题的，及时召开专题民主生活会，认真对照检查，深刻剖析反思，明确整改责任。并对分管科室（部门）做好相应督促检查。严格责任追究，推进职责范围内各项任务的有效落实。</w:t>
            </w:r>
          </w:p>
        </w:tc>
      </w:tr>
      <w:tr w:rsidR="00221E44" w:rsidRPr="0048010C" w:rsidTr="00433029">
        <w:tc>
          <w:tcPr>
            <w:tcW w:w="1668" w:type="dxa"/>
            <w:vMerge/>
          </w:tcPr>
          <w:p w:rsidR="00221E44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E44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坚持抓早抓小</w:t>
            </w:r>
          </w:p>
        </w:tc>
        <w:tc>
          <w:tcPr>
            <w:tcW w:w="10064" w:type="dxa"/>
          </w:tcPr>
          <w:p w:rsidR="00221E44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注重</w:t>
            </w:r>
            <w:proofErr w:type="gramStart"/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研判党员</w:t>
            </w:r>
            <w:proofErr w:type="gramEnd"/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干部苗头性问题，对巡视巡察或检查考核发现问题较多、群众信访反映较多、民主测评满意度较低的，认真开展提醒谈话、诫勉谈话。</w:t>
            </w:r>
          </w:p>
        </w:tc>
      </w:tr>
      <w:tr w:rsidR="00221E44" w:rsidRPr="0048010C" w:rsidTr="00433029">
        <w:tc>
          <w:tcPr>
            <w:tcW w:w="1668" w:type="dxa"/>
            <w:vMerge w:val="restart"/>
            <w:vAlign w:val="center"/>
          </w:tcPr>
          <w:p w:rsidR="00221E44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（四）密切联系群众</w:t>
            </w:r>
          </w:p>
        </w:tc>
        <w:tc>
          <w:tcPr>
            <w:tcW w:w="2268" w:type="dxa"/>
            <w:vAlign w:val="center"/>
          </w:tcPr>
          <w:p w:rsidR="00221E44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维护群众权益</w:t>
            </w:r>
          </w:p>
        </w:tc>
        <w:tc>
          <w:tcPr>
            <w:tcW w:w="10064" w:type="dxa"/>
          </w:tcPr>
          <w:p w:rsidR="00221E44" w:rsidRPr="00CB778B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重视信访工作，了解群众诉求，协调解决群众反映强烈的突出问题。</w:t>
            </w:r>
          </w:p>
        </w:tc>
      </w:tr>
      <w:tr w:rsidR="00221E44" w:rsidRPr="0048010C" w:rsidTr="00433029">
        <w:tc>
          <w:tcPr>
            <w:tcW w:w="1668" w:type="dxa"/>
            <w:vMerge/>
            <w:vAlign w:val="center"/>
          </w:tcPr>
          <w:p w:rsidR="00221E44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E44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加强调查研究</w:t>
            </w:r>
          </w:p>
        </w:tc>
        <w:tc>
          <w:tcPr>
            <w:tcW w:w="10064" w:type="dxa"/>
          </w:tcPr>
          <w:p w:rsidR="00221E44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建立常态调研机制，深入实际、深入基层、深入群众，总结经验、研究问题、指导工作，每年调查研究不少于2次。</w:t>
            </w:r>
          </w:p>
        </w:tc>
      </w:tr>
      <w:tr w:rsidR="00221E44" w:rsidRPr="0048010C" w:rsidTr="00433029">
        <w:tc>
          <w:tcPr>
            <w:tcW w:w="1668" w:type="dxa"/>
            <w:vMerge w:val="restart"/>
            <w:vAlign w:val="center"/>
          </w:tcPr>
          <w:p w:rsidR="00221E44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（五）带头执行规定</w:t>
            </w:r>
          </w:p>
        </w:tc>
        <w:tc>
          <w:tcPr>
            <w:tcW w:w="2268" w:type="dxa"/>
            <w:vAlign w:val="center"/>
          </w:tcPr>
          <w:p w:rsidR="00221E44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守纪律讲规矩</w:t>
            </w:r>
            <w:proofErr w:type="gramEnd"/>
          </w:p>
        </w:tc>
        <w:tc>
          <w:tcPr>
            <w:tcW w:w="10064" w:type="dxa"/>
          </w:tcPr>
          <w:p w:rsidR="00221E44" w:rsidRPr="00CB778B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带头遵守党的政治纪律、政治规矩，模范遵守党纪国法，带头接受干部群众的监督。带头严格执行中央八项规定及实施细则精神和省委、市委具体办法。</w:t>
            </w:r>
          </w:p>
        </w:tc>
      </w:tr>
      <w:tr w:rsidR="00221E44" w:rsidRPr="0048010C" w:rsidTr="00433029">
        <w:tc>
          <w:tcPr>
            <w:tcW w:w="1668" w:type="dxa"/>
            <w:vMerge/>
          </w:tcPr>
          <w:p w:rsidR="00221E44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E44" w:rsidRPr="00CB778B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spacing w:val="-20"/>
                <w:kern w:val="0"/>
                <w:sz w:val="24"/>
                <w:szCs w:val="24"/>
              </w:rPr>
            </w:pPr>
            <w:r w:rsidRPr="00CB778B">
              <w:rPr>
                <w:rFonts w:ascii="仿宋_GB2312" w:eastAsia="仿宋_GB2312" w:cs="仿宋_GB2312" w:hint="eastAsia"/>
                <w:spacing w:val="-20"/>
                <w:kern w:val="0"/>
                <w:sz w:val="24"/>
                <w:szCs w:val="24"/>
              </w:rPr>
              <w:t>严格落实整改牵头任务</w:t>
            </w:r>
          </w:p>
        </w:tc>
        <w:tc>
          <w:tcPr>
            <w:tcW w:w="10064" w:type="dxa"/>
          </w:tcPr>
          <w:p w:rsidR="00221E44" w:rsidRPr="00CB778B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对照</w:t>
            </w:r>
            <w:r w:rsidR="00E91B8A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省委、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市委巡视巡察反馈整改方案，按时间节点，不折不扣抓好牵头任务的整改落实。</w:t>
            </w:r>
          </w:p>
        </w:tc>
      </w:tr>
      <w:tr w:rsidR="00221E44" w:rsidRPr="0048010C" w:rsidTr="00433029">
        <w:tc>
          <w:tcPr>
            <w:tcW w:w="1668" w:type="dxa"/>
            <w:vMerge/>
          </w:tcPr>
          <w:p w:rsidR="00221E44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21E44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认真整改纠正形式主义、官僚主义问题</w:t>
            </w:r>
          </w:p>
        </w:tc>
        <w:tc>
          <w:tcPr>
            <w:tcW w:w="10064" w:type="dxa"/>
          </w:tcPr>
          <w:p w:rsidR="00221E44" w:rsidRDefault="00221E44" w:rsidP="00433029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对查摆出的形式主义、官僚主义问题，深入分析根源，逐条制定措施，倒排时间进度，强化整改落实。</w:t>
            </w:r>
          </w:p>
        </w:tc>
      </w:tr>
    </w:tbl>
    <w:p w:rsidR="00221E44" w:rsidRPr="003C45B2" w:rsidRDefault="00221E44" w:rsidP="00221E44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2A4145" w:rsidRDefault="002A4145"/>
    <w:sectPr w:rsidR="002A4145" w:rsidSect="00CA2E35">
      <w:footerReference w:type="default" r:id="rId6"/>
      <w:pgSz w:w="16838" w:h="11906" w:orient="landscape"/>
      <w:pgMar w:top="1814" w:right="1531" w:bottom="181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F8F" w:rsidRDefault="00241F8F" w:rsidP="00221E44">
      <w:r>
        <w:separator/>
      </w:r>
    </w:p>
  </w:endnote>
  <w:endnote w:type="continuationSeparator" w:id="0">
    <w:p w:rsidR="00241F8F" w:rsidRDefault="00241F8F" w:rsidP="00221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4895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A41A5" w:rsidRPr="00BA41A5" w:rsidRDefault="00FF4DEB" w:rsidP="00BA41A5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BA41A5">
          <w:rPr>
            <w:rFonts w:asciiTheme="minorEastAsia" w:hAnsiTheme="minorEastAsia"/>
            <w:sz w:val="28"/>
            <w:szCs w:val="28"/>
          </w:rPr>
          <w:fldChar w:fldCharType="begin"/>
        </w:r>
        <w:r w:rsidR="00DC093A" w:rsidRPr="00BA41A5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BA41A5">
          <w:rPr>
            <w:rFonts w:asciiTheme="minorEastAsia" w:hAnsiTheme="minorEastAsia"/>
            <w:sz w:val="28"/>
            <w:szCs w:val="28"/>
          </w:rPr>
          <w:fldChar w:fldCharType="separate"/>
        </w:r>
        <w:r w:rsidR="00E91B8A" w:rsidRPr="00E91B8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91B8A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BA41A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F8F" w:rsidRDefault="00241F8F" w:rsidP="00221E44">
      <w:r>
        <w:separator/>
      </w:r>
    </w:p>
  </w:footnote>
  <w:footnote w:type="continuationSeparator" w:id="0">
    <w:p w:rsidR="00241F8F" w:rsidRDefault="00241F8F" w:rsidP="00221E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E44"/>
    <w:rsid w:val="001F1E6E"/>
    <w:rsid w:val="00221E44"/>
    <w:rsid w:val="00241F8F"/>
    <w:rsid w:val="002A4145"/>
    <w:rsid w:val="00D13A54"/>
    <w:rsid w:val="00DC093A"/>
    <w:rsid w:val="00E0220E"/>
    <w:rsid w:val="00E91B8A"/>
    <w:rsid w:val="00FF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1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1E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1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1E44"/>
    <w:rPr>
      <w:sz w:val="18"/>
      <w:szCs w:val="18"/>
    </w:rPr>
  </w:style>
  <w:style w:type="table" w:styleId="a5">
    <w:name w:val="Table Grid"/>
    <w:basedOn w:val="a1"/>
    <w:uiPriority w:val="59"/>
    <w:rsid w:val="00221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91B8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1B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杨倩</dc:creator>
  <cp:keywords/>
  <dc:description/>
  <cp:lastModifiedBy>杨倩</cp:lastModifiedBy>
  <cp:revision>3</cp:revision>
  <cp:lastPrinted>2020-08-17T01:06:00Z</cp:lastPrinted>
  <dcterms:created xsi:type="dcterms:W3CDTF">2020-08-14T07:45:00Z</dcterms:created>
  <dcterms:modified xsi:type="dcterms:W3CDTF">2020-08-17T02:02:00Z</dcterms:modified>
</cp:coreProperties>
</file>