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CA" w:rsidRDefault="00385ACA" w:rsidP="00385ACA">
      <w:pPr>
        <w:pStyle w:val="ae"/>
        <w:jc w:val="both"/>
        <w:rPr>
          <w:rFonts w:ascii="黑体" w:eastAsia="黑体" w:hAnsi="黑体"/>
          <w:sz w:val="32"/>
          <w:szCs w:val="32"/>
        </w:rPr>
      </w:pPr>
      <w:r w:rsidRPr="00385ACA">
        <w:rPr>
          <w:rFonts w:ascii="黑体" w:eastAsia="黑体" w:hAnsi="黑体" w:hint="eastAsia"/>
          <w:sz w:val="32"/>
          <w:szCs w:val="32"/>
        </w:rPr>
        <w:t>附件1</w:t>
      </w:r>
    </w:p>
    <w:p w:rsidR="00385ACA" w:rsidRPr="00385ACA" w:rsidRDefault="00385ACA" w:rsidP="00385ACA">
      <w:pPr>
        <w:pStyle w:val="ae"/>
        <w:jc w:val="both"/>
        <w:rPr>
          <w:rFonts w:ascii="黑体" w:eastAsia="黑体" w:hAnsi="黑体"/>
          <w:sz w:val="32"/>
          <w:szCs w:val="32"/>
        </w:rPr>
      </w:pPr>
    </w:p>
    <w:p w:rsidR="00385ACA" w:rsidRDefault="00385ACA" w:rsidP="00385ACA">
      <w:pPr>
        <w:pStyle w:val="ae"/>
        <w:rPr>
          <w:rStyle w:val="Char5"/>
        </w:rPr>
      </w:pPr>
      <w:r w:rsidRPr="00385ACA">
        <w:rPr>
          <w:rFonts w:hAnsi="宋体" w:cs="宋体" w:hint="eastAsia"/>
          <w:color w:val="auto"/>
          <w:kern w:val="0"/>
        </w:rPr>
        <w:t>常州市第二期</w:t>
      </w:r>
      <w:r w:rsidRPr="00385ACA">
        <w:rPr>
          <w:rStyle w:val="Char5"/>
          <w:rFonts w:hint="eastAsia"/>
        </w:rPr>
        <w:t>会计领军（后备）人才</w:t>
      </w:r>
    </w:p>
    <w:p w:rsidR="00385ACA" w:rsidRDefault="00385ACA" w:rsidP="00385ACA">
      <w:pPr>
        <w:pStyle w:val="ae"/>
        <w:rPr>
          <w:rFonts w:hAnsi="宋体" w:cs="宋体"/>
          <w:color w:val="auto"/>
          <w:kern w:val="0"/>
        </w:rPr>
      </w:pPr>
      <w:r w:rsidRPr="00385ACA">
        <w:rPr>
          <w:rStyle w:val="Char5"/>
          <w:rFonts w:hint="eastAsia"/>
        </w:rPr>
        <w:t>笔试人员名</w:t>
      </w:r>
      <w:r w:rsidRPr="00385ACA">
        <w:rPr>
          <w:rFonts w:hAnsi="宋体" w:cs="宋体" w:hint="eastAsia"/>
          <w:color w:val="auto"/>
          <w:kern w:val="0"/>
        </w:rPr>
        <w:t>单</w:t>
      </w:r>
    </w:p>
    <w:p w:rsidR="00385ACA" w:rsidRDefault="00385ACA" w:rsidP="00385ACA">
      <w:pPr>
        <w:pStyle w:val="ae"/>
        <w:spacing w:line="240" w:lineRule="exact"/>
        <w:rPr>
          <w:rFonts w:hAnsi="宋体" w:cs="宋体"/>
          <w:color w:val="auto"/>
          <w:kern w:val="0"/>
        </w:rPr>
      </w:pPr>
    </w:p>
    <w:p w:rsidR="00385ACA" w:rsidRDefault="00385ACA" w:rsidP="00385ACA">
      <w:pPr>
        <w:pStyle w:val="ae"/>
        <w:spacing w:line="240" w:lineRule="exact"/>
      </w:pPr>
    </w:p>
    <w:p w:rsidR="00385ACA" w:rsidRDefault="00385ACA" w:rsidP="00385ACA">
      <w:pPr>
        <w:spacing w:line="14" w:lineRule="exact"/>
        <w:ind w:firstLine="640"/>
      </w:pPr>
    </w:p>
    <w:tbl>
      <w:tblPr>
        <w:tblW w:w="822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5840"/>
      </w:tblGrid>
      <w:tr w:rsidR="00385ACA" w:rsidRPr="00385ACA" w:rsidTr="00385ACA">
        <w:trPr>
          <w:trHeight w:val="600"/>
          <w:tblHeader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ascii="黑体" w:eastAsia="黑体" w:hAnsi="黑体" w:cs="宋体" w:hint="eastAsia"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ascii="黑体" w:eastAsia="黑体" w:hAnsi="黑体" w:cs="宋体" w:hint="eastAsia"/>
                <w:bCs/>
                <w:color w:val="auto"/>
                <w:kern w:val="0"/>
                <w:sz w:val="24"/>
                <w:szCs w:val="24"/>
              </w:rPr>
              <w:t>单位名称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朱桢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常州市第二人民医院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刘露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常州市机关事务管理局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许珂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常州工学院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宋茜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常州市第二人民医院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徐庆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常州机电职业技术学院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杨凯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常州市交通运输局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叶怡鑫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常州市教育局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孙红娟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江苏中科院智能科学技术应用研究院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李艳平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江苏理工学院商学院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周敏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57F37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常州市中医医院</w:t>
            </w:r>
            <w:bookmarkStart w:id="0" w:name="_GoBack"/>
            <w:bookmarkEnd w:id="0"/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张美华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常州市北郊高级中学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郑海萍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常州市第一人民医院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陆黎峰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常州市中医医院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吴春燕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常州市不动产登记交易中心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杨靖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常州市德安医院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潘虹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常州工学院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王小飞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常州市中心血站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lastRenderedPageBreak/>
              <w:t>黄新周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常州海关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顾中元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常州国际机场集团有限公司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桑燕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常州城建产业集团有限公司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陈静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常州产业投资集团有限公司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姜锦林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上药集团常州药业股份有限公司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秦峰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上药集团常州药业股份有限公司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高久华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常州市晋陵投资集团有限公司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陈凌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常州市公共交通集团有限责任公司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谭立杰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常州国际机场集团有限公司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毛肖敏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常州市第二人民医院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周兆祥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江苏江南农村商业银行股份有限公司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范玲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常州市财政局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陆尔力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常州市财政局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黄小亚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江苏远方动力科技有限公司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沈维官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常州机场出入境边防检查站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石钦杰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常州市第三人民医院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陈晔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常州市第七人民医院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kern w:val="0"/>
                <w:sz w:val="24"/>
                <w:szCs w:val="24"/>
              </w:rPr>
              <w:t>王爽</w:t>
            </w:r>
          </w:p>
        </w:tc>
        <w:tc>
          <w:tcPr>
            <w:tcW w:w="584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kern w:val="0"/>
                <w:sz w:val="24"/>
                <w:szCs w:val="24"/>
              </w:rPr>
              <w:t>常州大学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葛爱斌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溧阳市蓝城青州南山花园建设服务公司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强燕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江苏常州和普会计师事务所（普通合伙）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倪娟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江苏常州和普会计师事务所（普通合伙）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范冬梅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溧阳市城市建设发展集团有限公司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李文良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卓郎(常州)纺织机械有限公司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lastRenderedPageBreak/>
              <w:t>肖卫平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常州市金坛区人民医院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何小阳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健尔康医疗科技股份有限公司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王允珏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常州富润会计师事务所(普通合伙)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徐丹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江苏斯威克新材料股份有限公司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于贤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信维通信(江苏)有限公司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黄伟俊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江苏金坛投资控股有限公司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王霞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江苏金坛投资控股有限公司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印婷婷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常州金坛金信会计师事务所有限公司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鲁彦峰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胜伟策电子(江苏)有限公司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彭湘湘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常州市金坛区、溧阳市长荡湖水产管理委员会管理处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蒋心怡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常州恒盛会计师事务所有限公司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王唯</w:t>
            </w:r>
            <w:r w:rsidRPr="00385ACA"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祎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江苏金坛建设发展有限公司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张志琴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盘固水泥集团有限公司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王  曙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常州工业职业技术学院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潘莉晶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常州建源城市综合开发有限公司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朱爱娟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江苏大禹水务有限公司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张  昊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江苏禹恒水务有限公司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梅丽萍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马拉兹（江苏）电梯导轨有限公司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聂琼玉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常州东方特钢有限公司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杨  青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常州世竟液态金属有限公司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吴亚芬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江苏南方卫材医药股份有限公司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洪  庆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亚邦投资控股集团有限公司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陶俊成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江苏洛凯机电股份有限公司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lastRenderedPageBreak/>
              <w:t>张俊文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新纶科技（常州）有限公司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陈秋珍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三鑫重工机械有限公司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吴叶红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安达科（江苏）陶瓷有限公司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蔡卫娟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安达科（江苏）陶瓷有限公司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邵丽君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江苏丰润电器集团有限公司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宋  超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常州武进中瑞电子科技股份有限公司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许兆牛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江苏贝尔装饰材料有限公司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刘  颖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碳元科技股份有限公司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李永超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常州滨湖建设发展集团有限公司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张卫锋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江苏亚邦染料股份有限公司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刘建红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江苏瓯堡纺织染整有限公司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周军健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东方润安集团有限公司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陆荠芳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江苏江南实业集团有限公司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 xml:space="preserve">吴泓霞 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常州剑湖金城车辆设备有限公司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张  薇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江苏协和电子股份有限公司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赵颖华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坤泰车辆系统（常州）有限公司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王  飞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常州祥明智能动力股份有限公司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单  杨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灵通展览系统股份有限公司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蒋国彪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江苏雷利电机股份有限公司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吴  云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江苏雷利电机股份有限公司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冯  洁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江苏科维控股有限公司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盛志超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江苏汇联活动地板股份有限公司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芮丹萍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江苏奥琳斯邦装备科技股份有限公司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lastRenderedPageBreak/>
              <w:t>钱  阳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江苏常州经济开发区财政综合服务中心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仲  婕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天衡会计师事务所（特殊普通合伙）常州分所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徐舒铭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天衡会计师事务所（特殊普通合伙）常州分所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徐光华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常州正则人和会计师事务所有限公司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伍建飞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常州嘉浩联合会计师事务所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洪淑琴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武进区审计局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钱文莉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常州市武进人民医院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刘墨轩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常州市武进区运输事业发展中心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赵  俊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常州市武进区房地产管理处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严  嘉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常州市武进区财政局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李凌隽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常州市武进区财政局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窦剑波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常州市武进区财政局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张亚梅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常州市武进区财政局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孙楚秋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常州市武进区财政局牛塘分局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顾  文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常州市武进区财政局牛塘分局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金晓黎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常州市武进区财政局牛塘分局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姜智玲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常州市武进区财政局湖塘分局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韩胜虎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常州市武进区财政局湖塘分局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宋  淼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常州市武进区财政局洛阳分局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陈  皎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常州市武进区财政局嘉泽分局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陈  莉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常州市武进区财政局湟里分局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吴军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博格思众（常州）电机电器有限公司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金青青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常州黑牡丹置业有限公司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lastRenderedPageBreak/>
              <w:t>王英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中经会计师事务所有限责任公司常州分所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葛文霞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常高新集团有限公司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赵磊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常州黑牡丹置业有限公司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张静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常州滨江投资发展集团有限公司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张明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常州西源污水处理有限公司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谈钟钦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江苏苏港会计师事务所有限公司常州分所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朱佳妮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江苏苏港会计师事务所有限公司常州分所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葛兰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龙城产业投资控股集团有限公司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 xml:space="preserve">夏金祥 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江苏正能量新材料科技有限公司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吴希闻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常州汇丰会计师事务所有限公司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杨丽娟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江苏瑞升华能源科技有限公司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张贤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永安行科技股份有限公司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吴桂英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恐龙园文化旅游集团股份有限公司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赵志宏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恐龙园文化旅游集团股份有限公司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房善龙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光大常高新环保能源（常州）有限公司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叶宏峰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常州信航会计师事务所（普通合伙）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刘云飞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常州新美水务有限公司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白曙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常高新集团有限公司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荆如玉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光洁苏伊士环境服务（常州）有限公司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曹一丹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常州市信用融资担保有限公司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吴亚东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东方盐湖城旅游发展有限公司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万山金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江苏中达智能交通产业研究院有限公司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 xml:space="preserve">钱莺伟 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创志科技（江苏）股份有限公司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lastRenderedPageBreak/>
              <w:t>许洪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常州金正兴业会计师事务所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樊德成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常州弘量电子科技有限公司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王明利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常州制药厂有限公司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陆颖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常州弘辉控股集团有限公司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许晓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江苏汉武智能科技有限公司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杨小锦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江苏电力装备有限公司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花春滔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常州钟楼新城投资建设有限公司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韦清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常州华威电子有限公司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徐海兰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江苏东星智慧医疗科技股份有限公司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陈晓凯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常州市建筑科学研究院集团股份有限公司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周治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苏亚金诚会计师事务所（特殊普通合伙）常州分所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谭鹏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苏亚金诚会计师事务所（特殊普通合伙）常州分所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杨倩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苏亚金诚会计师事务所（特殊普通合伙）常州分所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杨乐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常州中智兴会计师事务所（普通合伙）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张德怀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常州厚生投资有限公司</w:t>
            </w:r>
          </w:p>
        </w:tc>
      </w:tr>
      <w:tr w:rsidR="00385ACA" w:rsidRPr="00385ACA" w:rsidTr="00385ACA">
        <w:trPr>
          <w:trHeight w:val="498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张春曲</w:t>
            </w: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385ACA" w:rsidRPr="00385ACA" w:rsidRDefault="00385ACA" w:rsidP="00385ACA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auto"/>
                <w:kern w:val="0"/>
                <w:sz w:val="24"/>
                <w:szCs w:val="24"/>
              </w:rPr>
            </w:pPr>
            <w:r w:rsidRPr="00385ACA">
              <w:rPr>
                <w:rFonts w:hAnsi="宋体" w:cs="宋体" w:hint="eastAsia"/>
                <w:color w:val="auto"/>
                <w:kern w:val="0"/>
                <w:sz w:val="24"/>
                <w:szCs w:val="24"/>
              </w:rPr>
              <w:t>常柴股份有限公司</w:t>
            </w:r>
          </w:p>
        </w:tc>
      </w:tr>
    </w:tbl>
    <w:p w:rsidR="002A0577" w:rsidRPr="00D04291" w:rsidRDefault="002A0577" w:rsidP="00D04291">
      <w:pPr>
        <w:ind w:firstLine="640"/>
      </w:pPr>
    </w:p>
    <w:sectPr w:rsidR="002A0577" w:rsidRPr="00D04291" w:rsidSect="00E27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531" w:bottom="1985" w:left="1531" w:header="709" w:footer="1361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19A" w:rsidRDefault="00AF319A" w:rsidP="00311405">
      <w:pPr>
        <w:ind w:firstLine="640"/>
      </w:pPr>
      <w:r>
        <w:separator/>
      </w:r>
    </w:p>
  </w:endnote>
  <w:endnote w:type="continuationSeparator" w:id="0">
    <w:p w:rsidR="00AF319A" w:rsidRDefault="00AF319A" w:rsidP="00311405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F0" w:rsidRPr="001A70B4" w:rsidRDefault="001A70B4" w:rsidP="001A70B4">
    <w:pPr>
      <w:pStyle w:val="a4"/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 w:rsidRPr="000762DB">
      <w:rPr>
        <w:rStyle w:val="a5"/>
        <w:rFonts w:ascii="宋体" w:hAnsi="宋体"/>
        <w:sz w:val="28"/>
      </w:rPr>
      <w:fldChar w:fldCharType="begin"/>
    </w:r>
    <w:r w:rsidRPr="000762DB">
      <w:rPr>
        <w:rStyle w:val="a5"/>
        <w:rFonts w:ascii="宋体" w:hAnsi="宋体"/>
        <w:sz w:val="28"/>
      </w:rPr>
      <w:instrText xml:space="preserve"> PAGE </w:instrText>
    </w:r>
    <w:r w:rsidRPr="000762DB">
      <w:rPr>
        <w:rStyle w:val="a5"/>
        <w:rFonts w:ascii="宋体" w:hAnsi="宋体"/>
        <w:sz w:val="28"/>
      </w:rPr>
      <w:fldChar w:fldCharType="separate"/>
    </w:r>
    <w:r w:rsidR="00A70677">
      <w:rPr>
        <w:rStyle w:val="a5"/>
        <w:rFonts w:ascii="宋体" w:hAnsi="宋体"/>
        <w:noProof/>
        <w:sz w:val="28"/>
      </w:rPr>
      <w:t>4</w:t>
    </w:r>
    <w:r w:rsidRPr="000762DB"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F0" w:rsidRDefault="002D7F5A" w:rsidP="00E46B6B">
    <w:pPr>
      <w:pStyle w:val="a4"/>
      <w:jc w:val="center"/>
    </w:pPr>
    <w:r>
      <w:rPr>
        <w:rStyle w:val="a5"/>
        <w:rFonts w:hint="eastAsia"/>
        <w:sz w:val="28"/>
      </w:rPr>
      <w:t>—</w:t>
    </w:r>
    <w:r w:rsidR="00FD2B18">
      <w:rPr>
        <w:rStyle w:val="a5"/>
        <w:rFonts w:hint="eastAsia"/>
        <w:sz w:val="28"/>
      </w:rPr>
      <w:t xml:space="preserve"> </w:t>
    </w:r>
    <w:r w:rsidRPr="000762DB">
      <w:rPr>
        <w:rStyle w:val="a5"/>
        <w:rFonts w:ascii="宋体" w:hAnsi="宋体"/>
        <w:sz w:val="28"/>
      </w:rPr>
      <w:fldChar w:fldCharType="begin"/>
    </w:r>
    <w:r w:rsidRPr="000762DB">
      <w:rPr>
        <w:rStyle w:val="a5"/>
        <w:rFonts w:ascii="宋体" w:hAnsi="宋体"/>
        <w:sz w:val="28"/>
      </w:rPr>
      <w:instrText xml:space="preserve"> PAGE </w:instrText>
    </w:r>
    <w:r w:rsidRPr="000762DB">
      <w:rPr>
        <w:rStyle w:val="a5"/>
        <w:rFonts w:ascii="宋体" w:hAnsi="宋体"/>
        <w:sz w:val="28"/>
      </w:rPr>
      <w:fldChar w:fldCharType="separate"/>
    </w:r>
    <w:r w:rsidR="00357F37">
      <w:rPr>
        <w:rStyle w:val="a5"/>
        <w:rFonts w:ascii="宋体" w:hAnsi="宋体"/>
        <w:noProof/>
        <w:sz w:val="28"/>
      </w:rPr>
      <w:t>1</w:t>
    </w:r>
    <w:r w:rsidRPr="000762DB">
      <w:rPr>
        <w:rStyle w:val="a5"/>
        <w:rFonts w:ascii="宋体" w:hAnsi="宋体"/>
        <w:sz w:val="28"/>
      </w:rPr>
      <w:fldChar w:fldCharType="end"/>
    </w:r>
    <w:r w:rsidR="00FD2B18">
      <w:rPr>
        <w:rStyle w:val="a5"/>
        <w:rFonts w:ascii="宋体" w:hAnsi="宋体"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F0" w:rsidRDefault="002D49F0" w:rsidP="002D49F0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19A" w:rsidRDefault="00AF319A" w:rsidP="00311405">
      <w:pPr>
        <w:ind w:firstLine="640"/>
      </w:pPr>
      <w:r>
        <w:separator/>
      </w:r>
    </w:p>
  </w:footnote>
  <w:footnote w:type="continuationSeparator" w:id="0">
    <w:p w:rsidR="00AF319A" w:rsidRDefault="00AF319A" w:rsidP="00311405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F0" w:rsidRPr="003C1EFF" w:rsidRDefault="002D49F0" w:rsidP="002D49F0">
    <w:pPr>
      <w:ind w:left="640" w:firstLineChars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F0" w:rsidRPr="0044436B" w:rsidRDefault="002D49F0" w:rsidP="002D49F0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F0" w:rsidRDefault="002D49F0" w:rsidP="002D49F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85"/>
    <w:rsid w:val="00044A83"/>
    <w:rsid w:val="000556E8"/>
    <w:rsid w:val="0006684C"/>
    <w:rsid w:val="00096A8D"/>
    <w:rsid w:val="000D5A15"/>
    <w:rsid w:val="000F46EB"/>
    <w:rsid w:val="00157B90"/>
    <w:rsid w:val="001724DE"/>
    <w:rsid w:val="001757BE"/>
    <w:rsid w:val="00175EA8"/>
    <w:rsid w:val="00191CD6"/>
    <w:rsid w:val="00192468"/>
    <w:rsid w:val="001A70B4"/>
    <w:rsid w:val="001F31D5"/>
    <w:rsid w:val="002A0577"/>
    <w:rsid w:val="002C3A21"/>
    <w:rsid w:val="002D49F0"/>
    <w:rsid w:val="002D7F5A"/>
    <w:rsid w:val="002F4CB0"/>
    <w:rsid w:val="00311405"/>
    <w:rsid w:val="00324A1A"/>
    <w:rsid w:val="00357F37"/>
    <w:rsid w:val="00385ACA"/>
    <w:rsid w:val="003B5D0D"/>
    <w:rsid w:val="003D3B11"/>
    <w:rsid w:val="003F0B1B"/>
    <w:rsid w:val="00400E79"/>
    <w:rsid w:val="0040522D"/>
    <w:rsid w:val="004124D5"/>
    <w:rsid w:val="00415523"/>
    <w:rsid w:val="004508AC"/>
    <w:rsid w:val="00453961"/>
    <w:rsid w:val="00497F3B"/>
    <w:rsid w:val="005F6D93"/>
    <w:rsid w:val="0060267E"/>
    <w:rsid w:val="00625E50"/>
    <w:rsid w:val="00647548"/>
    <w:rsid w:val="00650D73"/>
    <w:rsid w:val="0066366E"/>
    <w:rsid w:val="006678A9"/>
    <w:rsid w:val="006A1319"/>
    <w:rsid w:val="006C0F42"/>
    <w:rsid w:val="00723767"/>
    <w:rsid w:val="0072511A"/>
    <w:rsid w:val="00726372"/>
    <w:rsid w:val="007A3791"/>
    <w:rsid w:val="007D525F"/>
    <w:rsid w:val="00853442"/>
    <w:rsid w:val="00863B9B"/>
    <w:rsid w:val="008B09DA"/>
    <w:rsid w:val="008D5324"/>
    <w:rsid w:val="009634DA"/>
    <w:rsid w:val="00977FAD"/>
    <w:rsid w:val="009839EC"/>
    <w:rsid w:val="0098671B"/>
    <w:rsid w:val="009B6623"/>
    <w:rsid w:val="009D6C57"/>
    <w:rsid w:val="00A376FC"/>
    <w:rsid w:val="00A57BF5"/>
    <w:rsid w:val="00A70677"/>
    <w:rsid w:val="00A87EFE"/>
    <w:rsid w:val="00A95348"/>
    <w:rsid w:val="00AA76A4"/>
    <w:rsid w:val="00AB0DA2"/>
    <w:rsid w:val="00AB7485"/>
    <w:rsid w:val="00AE4D55"/>
    <w:rsid w:val="00AF319A"/>
    <w:rsid w:val="00C03642"/>
    <w:rsid w:val="00C30E18"/>
    <w:rsid w:val="00C50641"/>
    <w:rsid w:val="00C50FF2"/>
    <w:rsid w:val="00C63829"/>
    <w:rsid w:val="00C7444B"/>
    <w:rsid w:val="00C9429D"/>
    <w:rsid w:val="00CB2A42"/>
    <w:rsid w:val="00CC3F72"/>
    <w:rsid w:val="00CC4B29"/>
    <w:rsid w:val="00D04291"/>
    <w:rsid w:val="00D07911"/>
    <w:rsid w:val="00D508C4"/>
    <w:rsid w:val="00D95F91"/>
    <w:rsid w:val="00D97DFC"/>
    <w:rsid w:val="00DA4B03"/>
    <w:rsid w:val="00DB2356"/>
    <w:rsid w:val="00DD63B6"/>
    <w:rsid w:val="00E27DED"/>
    <w:rsid w:val="00E43A5C"/>
    <w:rsid w:val="00E44AE2"/>
    <w:rsid w:val="00E46B6B"/>
    <w:rsid w:val="00E822B3"/>
    <w:rsid w:val="00ED57D6"/>
    <w:rsid w:val="00FA0017"/>
    <w:rsid w:val="00FD2B18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21"/>
    <w:pPr>
      <w:widowControl w:val="0"/>
      <w:spacing w:line="570" w:lineRule="exact"/>
      <w:ind w:firstLineChars="200" w:firstLine="200"/>
      <w:jc w:val="both"/>
    </w:pPr>
    <w:rPr>
      <w:rFonts w:ascii="仿宋_GB2312" w:eastAsia="仿宋_GB2312" w:hAnsi="Times New Roman"/>
      <w:color w:val="000000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11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link w:val="a3"/>
    <w:uiPriority w:val="99"/>
    <w:rsid w:val="00311405"/>
    <w:rPr>
      <w:sz w:val="18"/>
      <w:szCs w:val="18"/>
    </w:rPr>
  </w:style>
  <w:style w:type="paragraph" w:styleId="a4">
    <w:name w:val="footer"/>
    <w:basedOn w:val="a"/>
    <w:link w:val="Char0"/>
    <w:unhideWhenUsed/>
    <w:rsid w:val="00311405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link w:val="a4"/>
    <w:uiPriority w:val="99"/>
    <w:rsid w:val="00311405"/>
    <w:rPr>
      <w:sz w:val="18"/>
      <w:szCs w:val="18"/>
    </w:rPr>
  </w:style>
  <w:style w:type="character" w:styleId="a5">
    <w:name w:val="page number"/>
    <w:basedOn w:val="a0"/>
    <w:rsid w:val="00311405"/>
  </w:style>
  <w:style w:type="paragraph" w:customStyle="1" w:styleId="a6">
    <w:name w:val="发文机关标识"/>
    <w:basedOn w:val="a"/>
    <w:rsid w:val="00311405"/>
    <w:pPr>
      <w:spacing w:line="1300" w:lineRule="exact"/>
      <w:ind w:firstLineChars="0" w:firstLine="0"/>
      <w:jc w:val="distribute"/>
    </w:pPr>
    <w:rPr>
      <w:rFonts w:eastAsia="方正小标宋简体"/>
      <w:b/>
      <w:color w:val="FF0000"/>
      <w:spacing w:val="-60"/>
      <w:w w:val="62"/>
      <w:sz w:val="120"/>
    </w:rPr>
  </w:style>
  <w:style w:type="paragraph" w:customStyle="1" w:styleId="a7">
    <w:name w:val="公文正文"/>
    <w:basedOn w:val="a"/>
    <w:autoRedefine/>
    <w:rsid w:val="000556E8"/>
  </w:style>
  <w:style w:type="paragraph" w:customStyle="1" w:styleId="a8">
    <w:name w:val="主送机关"/>
    <w:basedOn w:val="a"/>
    <w:rsid w:val="00C50641"/>
    <w:pPr>
      <w:ind w:firstLineChars="0" w:firstLine="0"/>
    </w:pPr>
  </w:style>
  <w:style w:type="paragraph" w:styleId="a9">
    <w:name w:val="Balloon Text"/>
    <w:basedOn w:val="a"/>
    <w:link w:val="Char1"/>
    <w:uiPriority w:val="99"/>
    <w:semiHidden/>
    <w:unhideWhenUsed/>
    <w:rsid w:val="00C50641"/>
    <w:rPr>
      <w:sz w:val="18"/>
      <w:szCs w:val="18"/>
    </w:rPr>
  </w:style>
  <w:style w:type="character" w:customStyle="1" w:styleId="Char1">
    <w:name w:val="批注框文本 Char"/>
    <w:link w:val="a9"/>
    <w:uiPriority w:val="99"/>
    <w:semiHidden/>
    <w:rsid w:val="00C50641"/>
    <w:rPr>
      <w:rFonts w:ascii="Times New Roman" w:eastAsia="仿宋_GB2312" w:hAnsi="Times New Roman" w:cs="Times New Roman"/>
      <w:sz w:val="18"/>
      <w:szCs w:val="18"/>
    </w:rPr>
  </w:style>
  <w:style w:type="paragraph" w:customStyle="1" w:styleId="aa">
    <w:name w:val="常州市财政局"/>
    <w:basedOn w:val="a"/>
    <w:link w:val="Char2"/>
    <w:qFormat/>
    <w:rsid w:val="00C9429D"/>
    <w:pPr>
      <w:spacing w:beforeLines="50" w:before="217" w:afterLines="50" w:after="217"/>
      <w:ind w:firstLineChars="0" w:firstLine="0"/>
      <w:jc w:val="center"/>
    </w:pPr>
    <w:rPr>
      <w:rFonts w:ascii="楷体_GB2312" w:eastAsia="楷体_GB2312"/>
      <w:szCs w:val="32"/>
    </w:rPr>
  </w:style>
  <w:style w:type="paragraph" w:styleId="ab">
    <w:name w:val="List Paragraph"/>
    <w:basedOn w:val="a"/>
    <w:uiPriority w:val="34"/>
    <w:qFormat/>
    <w:rsid w:val="00C9429D"/>
    <w:pPr>
      <w:ind w:firstLine="420"/>
    </w:pPr>
  </w:style>
  <w:style w:type="character" w:customStyle="1" w:styleId="Char2">
    <w:name w:val="常州市财政局 Char"/>
    <w:link w:val="aa"/>
    <w:rsid w:val="00C9429D"/>
    <w:rPr>
      <w:rFonts w:ascii="楷体_GB2312" w:eastAsia="楷体_GB2312" w:hAnsi="Times New Roman" w:cs="Times New Roman"/>
      <w:color w:val="000000"/>
      <w:sz w:val="32"/>
      <w:szCs w:val="32"/>
    </w:rPr>
  </w:style>
  <w:style w:type="paragraph" w:customStyle="1" w:styleId="ac">
    <w:name w:val="（一）"/>
    <w:basedOn w:val="a"/>
    <w:link w:val="Char3"/>
    <w:qFormat/>
    <w:rsid w:val="00C63829"/>
    <w:pPr>
      <w:ind w:firstLine="643"/>
    </w:pPr>
    <w:rPr>
      <w:rFonts w:ascii="楷体_GB2312" w:eastAsia="楷体_GB2312"/>
      <w:b/>
      <w:szCs w:val="32"/>
    </w:rPr>
  </w:style>
  <w:style w:type="paragraph" w:customStyle="1" w:styleId="ad">
    <w:name w:val="一、"/>
    <w:basedOn w:val="a"/>
    <w:link w:val="Char4"/>
    <w:qFormat/>
    <w:rsid w:val="00C63829"/>
    <w:pPr>
      <w:ind w:firstLine="640"/>
    </w:pPr>
    <w:rPr>
      <w:rFonts w:ascii="黑体" w:eastAsia="黑体" w:hAnsi="黑体"/>
      <w:szCs w:val="32"/>
    </w:rPr>
  </w:style>
  <w:style w:type="character" w:customStyle="1" w:styleId="Char3">
    <w:name w:val="（一） Char"/>
    <w:link w:val="ac"/>
    <w:rsid w:val="00C63829"/>
    <w:rPr>
      <w:rFonts w:ascii="楷体_GB2312" w:eastAsia="楷体_GB2312" w:hAnsi="Times New Roman" w:cs="Times New Roman"/>
      <w:b/>
      <w:color w:val="000000"/>
      <w:sz w:val="32"/>
      <w:szCs w:val="32"/>
    </w:rPr>
  </w:style>
  <w:style w:type="character" w:customStyle="1" w:styleId="Char4">
    <w:name w:val="一、 Char"/>
    <w:link w:val="ad"/>
    <w:rsid w:val="00C63829"/>
    <w:rPr>
      <w:rFonts w:ascii="黑体" w:eastAsia="黑体" w:hAnsi="黑体" w:cs="Times New Roman"/>
      <w:color w:val="000000"/>
      <w:sz w:val="32"/>
      <w:szCs w:val="32"/>
    </w:rPr>
  </w:style>
  <w:style w:type="paragraph" w:customStyle="1" w:styleId="ae">
    <w:name w:val="材料标题"/>
    <w:basedOn w:val="a"/>
    <w:link w:val="Char5"/>
    <w:qFormat/>
    <w:rsid w:val="00AB0DA2"/>
    <w:pPr>
      <w:adjustRightInd w:val="0"/>
      <w:snapToGrid w:val="0"/>
      <w:spacing w:line="700" w:lineRule="exact"/>
      <w:ind w:firstLineChars="0" w:firstLine="0"/>
      <w:jc w:val="center"/>
    </w:pPr>
    <w:rPr>
      <w:rFonts w:ascii="方正小标宋简体" w:eastAsia="方正小标宋简体"/>
      <w:sz w:val="44"/>
      <w:szCs w:val="44"/>
    </w:rPr>
  </w:style>
  <w:style w:type="paragraph" w:customStyle="1" w:styleId="af">
    <w:name w:val="成文日期"/>
    <w:basedOn w:val="ac"/>
    <w:link w:val="Char6"/>
    <w:qFormat/>
    <w:rsid w:val="00DD63B6"/>
    <w:pPr>
      <w:ind w:rightChars="400" w:right="1280" w:firstLineChars="0" w:firstLine="0"/>
      <w:jc w:val="right"/>
    </w:pPr>
    <w:rPr>
      <w:rFonts w:eastAsia="仿宋_GB2312"/>
      <w:b w:val="0"/>
    </w:rPr>
  </w:style>
  <w:style w:type="character" w:customStyle="1" w:styleId="Char5">
    <w:name w:val="材料标题 Char"/>
    <w:link w:val="ae"/>
    <w:rsid w:val="00AB0DA2"/>
    <w:rPr>
      <w:rFonts w:ascii="方正小标宋简体" w:eastAsia="方正小标宋简体" w:hAnsi="Times New Roman" w:cs="Times New Roman"/>
      <w:color w:val="000000"/>
      <w:sz w:val="44"/>
      <w:szCs w:val="44"/>
    </w:rPr>
  </w:style>
  <w:style w:type="character" w:customStyle="1" w:styleId="Char6">
    <w:name w:val="成文日期 Char"/>
    <w:link w:val="af"/>
    <w:rsid w:val="00DD63B6"/>
    <w:rPr>
      <w:rFonts w:ascii="楷体_GB2312" w:eastAsia="仿宋_GB2312" w:hAnsi="Times New Roman"/>
      <w:color w:val="000000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21"/>
    <w:pPr>
      <w:widowControl w:val="0"/>
      <w:spacing w:line="570" w:lineRule="exact"/>
      <w:ind w:firstLineChars="200" w:firstLine="200"/>
      <w:jc w:val="both"/>
    </w:pPr>
    <w:rPr>
      <w:rFonts w:ascii="仿宋_GB2312" w:eastAsia="仿宋_GB2312" w:hAnsi="Times New Roman"/>
      <w:color w:val="000000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11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link w:val="a3"/>
    <w:uiPriority w:val="99"/>
    <w:rsid w:val="00311405"/>
    <w:rPr>
      <w:sz w:val="18"/>
      <w:szCs w:val="18"/>
    </w:rPr>
  </w:style>
  <w:style w:type="paragraph" w:styleId="a4">
    <w:name w:val="footer"/>
    <w:basedOn w:val="a"/>
    <w:link w:val="Char0"/>
    <w:unhideWhenUsed/>
    <w:rsid w:val="00311405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link w:val="a4"/>
    <w:uiPriority w:val="99"/>
    <w:rsid w:val="00311405"/>
    <w:rPr>
      <w:sz w:val="18"/>
      <w:szCs w:val="18"/>
    </w:rPr>
  </w:style>
  <w:style w:type="character" w:styleId="a5">
    <w:name w:val="page number"/>
    <w:basedOn w:val="a0"/>
    <w:rsid w:val="00311405"/>
  </w:style>
  <w:style w:type="paragraph" w:customStyle="1" w:styleId="a6">
    <w:name w:val="发文机关标识"/>
    <w:basedOn w:val="a"/>
    <w:rsid w:val="00311405"/>
    <w:pPr>
      <w:spacing w:line="1300" w:lineRule="exact"/>
      <w:ind w:firstLineChars="0" w:firstLine="0"/>
      <w:jc w:val="distribute"/>
    </w:pPr>
    <w:rPr>
      <w:rFonts w:eastAsia="方正小标宋简体"/>
      <w:b/>
      <w:color w:val="FF0000"/>
      <w:spacing w:val="-60"/>
      <w:w w:val="62"/>
      <w:sz w:val="120"/>
    </w:rPr>
  </w:style>
  <w:style w:type="paragraph" w:customStyle="1" w:styleId="a7">
    <w:name w:val="公文正文"/>
    <w:basedOn w:val="a"/>
    <w:autoRedefine/>
    <w:rsid w:val="000556E8"/>
  </w:style>
  <w:style w:type="paragraph" w:customStyle="1" w:styleId="a8">
    <w:name w:val="主送机关"/>
    <w:basedOn w:val="a"/>
    <w:rsid w:val="00C50641"/>
    <w:pPr>
      <w:ind w:firstLineChars="0" w:firstLine="0"/>
    </w:pPr>
  </w:style>
  <w:style w:type="paragraph" w:styleId="a9">
    <w:name w:val="Balloon Text"/>
    <w:basedOn w:val="a"/>
    <w:link w:val="Char1"/>
    <w:uiPriority w:val="99"/>
    <w:semiHidden/>
    <w:unhideWhenUsed/>
    <w:rsid w:val="00C50641"/>
    <w:rPr>
      <w:sz w:val="18"/>
      <w:szCs w:val="18"/>
    </w:rPr>
  </w:style>
  <w:style w:type="character" w:customStyle="1" w:styleId="Char1">
    <w:name w:val="批注框文本 Char"/>
    <w:link w:val="a9"/>
    <w:uiPriority w:val="99"/>
    <w:semiHidden/>
    <w:rsid w:val="00C50641"/>
    <w:rPr>
      <w:rFonts w:ascii="Times New Roman" w:eastAsia="仿宋_GB2312" w:hAnsi="Times New Roman" w:cs="Times New Roman"/>
      <w:sz w:val="18"/>
      <w:szCs w:val="18"/>
    </w:rPr>
  </w:style>
  <w:style w:type="paragraph" w:customStyle="1" w:styleId="aa">
    <w:name w:val="常州市财政局"/>
    <w:basedOn w:val="a"/>
    <w:link w:val="Char2"/>
    <w:qFormat/>
    <w:rsid w:val="00C9429D"/>
    <w:pPr>
      <w:spacing w:beforeLines="50" w:before="217" w:afterLines="50" w:after="217"/>
      <w:ind w:firstLineChars="0" w:firstLine="0"/>
      <w:jc w:val="center"/>
    </w:pPr>
    <w:rPr>
      <w:rFonts w:ascii="楷体_GB2312" w:eastAsia="楷体_GB2312"/>
      <w:szCs w:val="32"/>
    </w:rPr>
  </w:style>
  <w:style w:type="paragraph" w:styleId="ab">
    <w:name w:val="List Paragraph"/>
    <w:basedOn w:val="a"/>
    <w:uiPriority w:val="34"/>
    <w:qFormat/>
    <w:rsid w:val="00C9429D"/>
    <w:pPr>
      <w:ind w:firstLine="420"/>
    </w:pPr>
  </w:style>
  <w:style w:type="character" w:customStyle="1" w:styleId="Char2">
    <w:name w:val="常州市财政局 Char"/>
    <w:link w:val="aa"/>
    <w:rsid w:val="00C9429D"/>
    <w:rPr>
      <w:rFonts w:ascii="楷体_GB2312" w:eastAsia="楷体_GB2312" w:hAnsi="Times New Roman" w:cs="Times New Roman"/>
      <w:color w:val="000000"/>
      <w:sz w:val="32"/>
      <w:szCs w:val="32"/>
    </w:rPr>
  </w:style>
  <w:style w:type="paragraph" w:customStyle="1" w:styleId="ac">
    <w:name w:val="（一）"/>
    <w:basedOn w:val="a"/>
    <w:link w:val="Char3"/>
    <w:qFormat/>
    <w:rsid w:val="00C63829"/>
    <w:pPr>
      <w:ind w:firstLine="643"/>
    </w:pPr>
    <w:rPr>
      <w:rFonts w:ascii="楷体_GB2312" w:eastAsia="楷体_GB2312"/>
      <w:b/>
      <w:szCs w:val="32"/>
    </w:rPr>
  </w:style>
  <w:style w:type="paragraph" w:customStyle="1" w:styleId="ad">
    <w:name w:val="一、"/>
    <w:basedOn w:val="a"/>
    <w:link w:val="Char4"/>
    <w:qFormat/>
    <w:rsid w:val="00C63829"/>
    <w:pPr>
      <w:ind w:firstLine="640"/>
    </w:pPr>
    <w:rPr>
      <w:rFonts w:ascii="黑体" w:eastAsia="黑体" w:hAnsi="黑体"/>
      <w:szCs w:val="32"/>
    </w:rPr>
  </w:style>
  <w:style w:type="character" w:customStyle="1" w:styleId="Char3">
    <w:name w:val="（一） Char"/>
    <w:link w:val="ac"/>
    <w:rsid w:val="00C63829"/>
    <w:rPr>
      <w:rFonts w:ascii="楷体_GB2312" w:eastAsia="楷体_GB2312" w:hAnsi="Times New Roman" w:cs="Times New Roman"/>
      <w:b/>
      <w:color w:val="000000"/>
      <w:sz w:val="32"/>
      <w:szCs w:val="32"/>
    </w:rPr>
  </w:style>
  <w:style w:type="character" w:customStyle="1" w:styleId="Char4">
    <w:name w:val="一、 Char"/>
    <w:link w:val="ad"/>
    <w:rsid w:val="00C63829"/>
    <w:rPr>
      <w:rFonts w:ascii="黑体" w:eastAsia="黑体" w:hAnsi="黑体" w:cs="Times New Roman"/>
      <w:color w:val="000000"/>
      <w:sz w:val="32"/>
      <w:szCs w:val="32"/>
    </w:rPr>
  </w:style>
  <w:style w:type="paragraph" w:customStyle="1" w:styleId="ae">
    <w:name w:val="材料标题"/>
    <w:basedOn w:val="a"/>
    <w:link w:val="Char5"/>
    <w:qFormat/>
    <w:rsid w:val="00AB0DA2"/>
    <w:pPr>
      <w:adjustRightInd w:val="0"/>
      <w:snapToGrid w:val="0"/>
      <w:spacing w:line="700" w:lineRule="exact"/>
      <w:ind w:firstLineChars="0" w:firstLine="0"/>
      <w:jc w:val="center"/>
    </w:pPr>
    <w:rPr>
      <w:rFonts w:ascii="方正小标宋简体" w:eastAsia="方正小标宋简体"/>
      <w:sz w:val="44"/>
      <w:szCs w:val="44"/>
    </w:rPr>
  </w:style>
  <w:style w:type="paragraph" w:customStyle="1" w:styleId="af">
    <w:name w:val="成文日期"/>
    <w:basedOn w:val="ac"/>
    <w:link w:val="Char6"/>
    <w:qFormat/>
    <w:rsid w:val="00DD63B6"/>
    <w:pPr>
      <w:ind w:rightChars="400" w:right="1280" w:firstLineChars="0" w:firstLine="0"/>
      <w:jc w:val="right"/>
    </w:pPr>
    <w:rPr>
      <w:rFonts w:eastAsia="仿宋_GB2312"/>
      <w:b w:val="0"/>
    </w:rPr>
  </w:style>
  <w:style w:type="character" w:customStyle="1" w:styleId="Char5">
    <w:name w:val="材料标题 Char"/>
    <w:link w:val="ae"/>
    <w:rsid w:val="00AB0DA2"/>
    <w:rPr>
      <w:rFonts w:ascii="方正小标宋简体" w:eastAsia="方正小标宋简体" w:hAnsi="Times New Roman" w:cs="Times New Roman"/>
      <w:color w:val="000000"/>
      <w:sz w:val="44"/>
      <w:szCs w:val="44"/>
    </w:rPr>
  </w:style>
  <w:style w:type="character" w:customStyle="1" w:styleId="Char6">
    <w:name w:val="成文日期 Char"/>
    <w:link w:val="af"/>
    <w:rsid w:val="00DD63B6"/>
    <w:rPr>
      <w:rFonts w:ascii="楷体_GB2312" w:eastAsia="仿宋_GB2312" w:hAnsi="Times New Roman"/>
      <w:color w:val="000000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6A83F-BDFD-4323-92EF-FFDCEB70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411</Words>
  <Characters>2347</Characters>
  <Application>Microsoft Office Word</Application>
  <DocSecurity>0</DocSecurity>
  <Lines>19</Lines>
  <Paragraphs>5</Paragraphs>
  <ScaleCrop>false</ScaleCrop>
  <Company>Microsoft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贺亚梅</dc:creator>
  <cp:lastModifiedBy>贺亚梅</cp:lastModifiedBy>
  <cp:revision>3</cp:revision>
  <cp:lastPrinted>2020-10-22T00:33:00Z</cp:lastPrinted>
  <dcterms:created xsi:type="dcterms:W3CDTF">2021-03-01T02:48:00Z</dcterms:created>
  <dcterms:modified xsi:type="dcterms:W3CDTF">2021-03-01T03:00:00Z</dcterms:modified>
</cp:coreProperties>
</file>