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line="240" w:lineRule="auto"/>
        <w:jc w:val="center"/>
        <w:textAlignment w:val="auto"/>
        <w:rPr>
          <w:rFonts w:hint="eastAsia" w:ascii="黑体" w:hAnsi="黑体" w:eastAsia="黑体" w:cs="黑体"/>
          <w:b w:val="0"/>
          <w:i w:val="0"/>
          <w:caps w:val="0"/>
          <w:color w:val="auto"/>
          <w:spacing w:val="0"/>
          <w:sz w:val="36"/>
          <w:szCs w:val="36"/>
        </w:rPr>
      </w:pPr>
      <w:bookmarkStart w:id="0" w:name="_GoBack"/>
      <w:bookmarkEnd w:id="0"/>
      <w:r>
        <w:rPr>
          <w:rFonts w:hint="eastAsia" w:ascii="黑体" w:hAnsi="黑体" w:eastAsia="黑体" w:cs="黑体"/>
          <w:sz w:val="36"/>
          <w:szCs w:val="36"/>
          <w:lang w:eastAsia="zh-CN"/>
        </w:rPr>
        <w:t>彭博：</w:t>
      </w:r>
      <w:r>
        <w:rPr>
          <w:rFonts w:hint="eastAsia" w:ascii="黑体" w:hAnsi="黑体" w:eastAsia="黑体" w:cs="黑体"/>
          <w:b w:val="0"/>
          <w:i w:val="0"/>
          <w:caps w:val="0"/>
          <w:color w:val="auto"/>
          <w:spacing w:val="0"/>
          <w:sz w:val="36"/>
          <w:szCs w:val="36"/>
        </w:rPr>
        <w:t>中国成为推动全球经济复苏的主要力量，或</w:t>
      </w:r>
      <w:r>
        <w:rPr>
          <w:rFonts w:hint="eastAsia" w:ascii="黑体" w:hAnsi="黑体" w:eastAsia="黑体" w:cs="黑体"/>
          <w:b w:val="0"/>
          <w:i w:val="0"/>
          <w:caps w:val="0"/>
          <w:color w:val="auto"/>
          <w:spacing w:val="0"/>
          <w:sz w:val="36"/>
          <w:szCs w:val="36"/>
          <w:lang w:val="en-US" w:eastAsia="zh-CN"/>
        </w:rPr>
        <w:t>将</w:t>
      </w:r>
      <w:r>
        <w:rPr>
          <w:rFonts w:hint="eastAsia" w:ascii="黑体" w:hAnsi="黑体" w:eastAsia="黑体" w:cs="黑体"/>
          <w:b w:val="0"/>
          <w:i w:val="0"/>
          <w:caps w:val="0"/>
          <w:color w:val="auto"/>
          <w:spacing w:val="0"/>
          <w:sz w:val="36"/>
          <w:szCs w:val="36"/>
        </w:rPr>
        <w:t>在2028年超</w:t>
      </w:r>
      <w:r>
        <w:rPr>
          <w:rFonts w:hint="eastAsia" w:ascii="黑体" w:hAnsi="黑体" w:eastAsia="黑体" w:cs="黑体"/>
          <w:b w:val="0"/>
          <w:i w:val="0"/>
          <w:caps w:val="0"/>
          <w:color w:val="auto"/>
          <w:spacing w:val="0"/>
          <w:sz w:val="36"/>
          <w:szCs w:val="36"/>
          <w:lang w:val="en-US" w:eastAsia="zh-CN"/>
        </w:rPr>
        <w:t>越</w:t>
      </w:r>
      <w:r>
        <w:rPr>
          <w:rFonts w:hint="eastAsia" w:ascii="黑体" w:hAnsi="黑体" w:eastAsia="黑体" w:cs="黑体"/>
          <w:b w:val="0"/>
          <w:i w:val="0"/>
          <w:caps w:val="0"/>
          <w:color w:val="auto"/>
          <w:spacing w:val="0"/>
          <w:sz w:val="36"/>
          <w:szCs w:val="36"/>
        </w:rPr>
        <w:t>美国</w:t>
      </w:r>
      <w:r>
        <w:rPr>
          <w:rFonts w:hint="default" w:ascii="黑体" w:hAnsi="黑体" w:eastAsia="黑体" w:cs="黑体"/>
          <w:b w:val="0"/>
          <w:i w:val="0"/>
          <w:caps w:val="0"/>
          <w:color w:val="auto"/>
          <w:spacing w:val="0"/>
          <w:sz w:val="36"/>
          <w:szCs w:val="36"/>
        </w:rPr>
        <w:t>成为世界最大经济体</w:t>
      </w:r>
    </w:p>
    <w:p>
      <w:pPr>
        <w:wordWrap/>
        <w:adjustRightInd/>
        <w:snapToGrid/>
        <w:spacing w:line="240" w:lineRule="auto"/>
        <w:jc w:val="left"/>
        <w:textAlignment w:val="auto"/>
        <w:rPr>
          <w:rFonts w:hint="eastAsia" w:ascii="仿宋" w:hAnsi="仿宋" w:eastAsia="仿宋" w:cs="仿宋"/>
          <w:b w:val="0"/>
          <w:i w:val="0"/>
          <w:caps w:val="0"/>
          <w:color w:val="auto"/>
          <w:spacing w:val="0"/>
          <w:sz w:val="32"/>
          <w:szCs w:val="32"/>
        </w:rPr>
      </w:pPr>
    </w:p>
    <w:p>
      <w:pPr>
        <w:widowControl w:val="0"/>
        <w:wordWrap/>
        <w:adjustRightInd/>
        <w:snapToGrid/>
        <w:spacing w:line="240" w:lineRule="auto"/>
        <w:ind w:firstLine="640" w:firstLineChars="200"/>
        <w:textAlignment w:val="auto"/>
        <w:rPr>
          <w:rFonts w:hint="eastAsia" w:ascii="仿宋_GB2312" w:hAnsi="仿宋" w:eastAsia="仿宋_GB2312" w:cs="仿宋"/>
          <w:sz w:val="32"/>
          <w:szCs w:val="32"/>
          <w:lang w:val="en-US" w:eastAsia="zh-CN"/>
        </w:rPr>
      </w:pPr>
      <w:r>
        <w:rPr>
          <w:rFonts w:hint="eastAsia" w:ascii="仿宋" w:hAnsi="仿宋" w:eastAsia="仿宋" w:cs="仿宋"/>
          <w:sz w:val="32"/>
          <w:szCs w:val="32"/>
          <w:lang w:val="en-US" w:eastAsia="zh-CN"/>
        </w:rPr>
        <w:t>3月31日，彭博发布文章《中国经济复苏有望超越美国》，文章指出，从历史来看，中国经济逆势前行表现优异；2020年新冠肺炎疫情后，中国是全球增长最快的经济体，成为推动全球经济复苏的主要力量。</w:t>
      </w:r>
      <w:r>
        <w:rPr>
          <w:rFonts w:hint="eastAsia" w:ascii="仿宋_GB2312" w:hAnsi="仿宋" w:eastAsia="仿宋_GB2312" w:cs="仿宋"/>
          <w:sz w:val="32"/>
          <w:szCs w:val="32"/>
          <w:lang w:val="en-US" w:eastAsia="zh-CN"/>
        </w:rPr>
        <w:t>多名</w:t>
      </w:r>
      <w:r>
        <w:rPr>
          <w:rFonts w:hint="eastAsia" w:ascii="仿宋" w:hAnsi="仿宋" w:eastAsia="仿宋" w:cs="仿宋"/>
          <w:sz w:val="32"/>
          <w:szCs w:val="32"/>
          <w:lang w:val="en-US" w:eastAsia="zh-CN"/>
        </w:rPr>
        <w:t>经济学家预计，中国将在2028年超越美国，成为世界最大经济体。</w:t>
      </w:r>
      <w:r>
        <w:rPr>
          <w:rFonts w:hint="eastAsia" w:ascii="仿宋_GB2312" w:hAnsi="仿宋" w:eastAsia="仿宋_GB2312" w:cs="仿宋"/>
          <w:sz w:val="32"/>
          <w:szCs w:val="32"/>
          <w:lang w:val="en-US" w:eastAsia="zh-CN"/>
        </w:rPr>
        <w:t>同时，部分经济学家认为，中国经济发展或存在阻力，主要是受制于其他发达经济体和中国自身条件的束缚，中国能否取代美国成为“世界第一”还有待观察。</w:t>
      </w:r>
    </w:p>
    <w:p>
      <w:pPr>
        <w:widowControl w:val="0"/>
        <w:wordWrap/>
        <w:adjustRightInd/>
        <w:snapToGrid/>
        <w:spacing w:line="240" w:lineRule="auto"/>
        <w:ind w:firstLine="640" w:firstLineChars="200"/>
        <w:textAlignment w:val="auto"/>
        <w:rPr>
          <w:rFonts w:hint="eastAsia" w:ascii="仿宋_GB2312" w:hAnsi="仿宋" w:eastAsia="仿宋_GB2312" w:cs="仿宋"/>
          <w:sz w:val="32"/>
          <w:szCs w:val="32"/>
          <w:lang w:val="en-US" w:eastAsia="zh-CN"/>
        </w:rPr>
      </w:pP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一、从历史来看，中国经济逆势前行表现优异</w:t>
      </w:r>
    </w:p>
    <w:p>
      <w:pPr>
        <w:widowControl w:val="0"/>
        <w:numPr>
          <w:numId w:val="0"/>
        </w:numPr>
        <w:wordWrap/>
        <w:adjustRightInd/>
        <w:snapToGrid/>
        <w:spacing w:line="240" w:lineRule="auto"/>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20世纪70年代末,中国</w:t>
      </w:r>
      <w:r>
        <w:rPr>
          <w:rFonts w:hint="default" w:ascii="仿宋" w:hAnsi="仿宋" w:eastAsia="仿宋" w:cs="仿宋"/>
          <w:sz w:val="32"/>
          <w:szCs w:val="32"/>
          <w:lang w:val="en-US" w:eastAsia="zh-CN"/>
        </w:rPr>
        <w:t>进入了改革开放和现代化建设的历史新时期</w:t>
      </w:r>
      <w:r>
        <w:rPr>
          <w:rFonts w:hint="eastAsia" w:ascii="仿宋" w:hAnsi="仿宋" w:eastAsia="仿宋" w:cs="仿宋"/>
          <w:sz w:val="32"/>
          <w:szCs w:val="32"/>
          <w:lang w:val="en-US" w:eastAsia="zh-CN"/>
        </w:rPr>
        <w:t>。2000年，中国全面启动个人住房消费，</w:t>
      </w:r>
      <w:r>
        <w:rPr>
          <w:rFonts w:hint="default" w:ascii="仿宋" w:hAnsi="仿宋" w:eastAsia="仿宋" w:cs="仿宋"/>
          <w:sz w:val="32"/>
          <w:szCs w:val="32"/>
          <w:lang w:val="en-US" w:eastAsia="zh-CN"/>
        </w:rPr>
        <w:t>对拉动经济颇有作为</w:t>
      </w:r>
      <w:r>
        <w:rPr>
          <w:rFonts w:hint="eastAsia" w:ascii="仿宋" w:hAnsi="仿宋" w:eastAsia="仿宋" w:cs="仿宋"/>
          <w:sz w:val="32"/>
          <w:szCs w:val="32"/>
          <w:lang w:val="en-US" w:eastAsia="zh-CN"/>
        </w:rPr>
        <w:t>；2001年，中国加入世界贸易组织，对外贸易取得巨大成就；自2008年全球金融危机以来，中国加大</w:t>
      </w:r>
      <w:r>
        <w:rPr>
          <w:rFonts w:hint="default" w:ascii="仿宋" w:hAnsi="仿宋" w:eastAsia="仿宋" w:cs="仿宋"/>
          <w:sz w:val="32"/>
          <w:szCs w:val="32"/>
          <w:lang w:val="en-US" w:eastAsia="zh-CN"/>
        </w:rPr>
        <w:t>基建投资</w:t>
      </w:r>
      <w:r>
        <w:rPr>
          <w:rFonts w:hint="eastAsia" w:ascii="仿宋" w:hAnsi="仿宋" w:eastAsia="仿宋" w:cs="仿宋"/>
          <w:sz w:val="32"/>
          <w:szCs w:val="32"/>
          <w:lang w:val="en-US" w:eastAsia="zh-CN"/>
        </w:rPr>
        <w:t>，起到了</w:t>
      </w:r>
      <w:r>
        <w:rPr>
          <w:rFonts w:hint="default" w:ascii="仿宋" w:hAnsi="仿宋" w:eastAsia="仿宋" w:cs="仿宋"/>
          <w:sz w:val="32"/>
          <w:szCs w:val="32"/>
          <w:lang w:val="en-US" w:eastAsia="zh-CN"/>
        </w:rPr>
        <w:t>立竿见影的效果</w:t>
      </w:r>
      <w:r>
        <w:rPr>
          <w:rFonts w:hint="eastAsia" w:ascii="仿宋" w:hAnsi="仿宋" w:eastAsia="仿宋" w:cs="仿宋"/>
          <w:sz w:val="32"/>
          <w:szCs w:val="32"/>
          <w:lang w:val="en-US" w:eastAsia="zh-CN"/>
        </w:rPr>
        <w:t>；自2012年习近平主席上台后，人民币汇率稳步上升；2020年新冠肺炎疫情成为新的拐点，</w:t>
      </w:r>
      <w:r>
        <w:rPr>
          <w:rFonts w:hint="default" w:ascii="仿宋" w:hAnsi="仿宋" w:eastAsia="仿宋" w:cs="仿宋"/>
          <w:sz w:val="32"/>
          <w:szCs w:val="32"/>
          <w:lang w:val="en-US" w:eastAsia="zh-CN"/>
        </w:rPr>
        <w:t>中国在世界经济中所占份额在本世纪以最快的速度增长</w:t>
      </w:r>
      <w:r>
        <w:rPr>
          <w:rFonts w:hint="eastAsia" w:ascii="仿宋" w:hAnsi="仿宋" w:eastAsia="仿宋" w:cs="仿宋"/>
          <w:sz w:val="32"/>
          <w:szCs w:val="32"/>
          <w:lang w:val="en-US" w:eastAsia="zh-CN"/>
        </w:rPr>
        <w:t>。</w:t>
      </w:r>
    </w:p>
    <w:p>
      <w:pPr>
        <w:widowControl w:val="0"/>
        <w:numPr>
          <w:numId w:val="0"/>
        </w:numPr>
        <w:wordWrap/>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二、当前中国经济势不可挡，成为推动全球经济复苏的主要力量</w:t>
      </w:r>
    </w:p>
    <w:p>
      <w:pPr>
        <w:widowControl w:val="0"/>
        <w:numPr>
          <w:numId w:val="0"/>
        </w:numPr>
        <w:wordWrap/>
        <w:adjustRightInd/>
        <w:snapToGrid/>
        <w:spacing w:line="24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2020年中国是</w:t>
      </w:r>
      <w:r>
        <w:rPr>
          <w:rFonts w:hint="default" w:ascii="仿宋" w:hAnsi="仿宋" w:eastAsia="仿宋" w:cs="仿宋"/>
          <w:sz w:val="32"/>
          <w:szCs w:val="32"/>
          <w:lang w:val="en-US" w:eastAsia="zh-CN"/>
        </w:rPr>
        <w:t>全球唯一实现正增长的主要经济体。</w:t>
      </w:r>
      <w:r>
        <w:rPr>
          <w:rFonts w:hint="eastAsia" w:ascii="仿宋" w:hAnsi="仿宋" w:eastAsia="仿宋" w:cs="仿宋"/>
          <w:sz w:val="32"/>
          <w:szCs w:val="32"/>
          <w:lang w:val="en-US" w:eastAsia="zh-CN"/>
        </w:rPr>
        <w:t>一些经济学家预测，到2028年中国很可能成为世界最大经济体，这比之前的预测提前了两年。野村控股表示，根据人民币兑美元汇率的走强程度，中国最早可能在2026年成为世界最大经济体。2020年，中国的全球影响力实现了</w:t>
      </w:r>
      <w:r>
        <w:rPr>
          <w:rFonts w:hint="default" w:ascii="仿宋" w:hAnsi="仿宋" w:eastAsia="仿宋" w:cs="仿宋"/>
          <w:sz w:val="32"/>
          <w:szCs w:val="32"/>
          <w:lang w:val="en-US" w:eastAsia="zh-CN"/>
        </w:rPr>
        <w:t>里程碑式的跨越</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中国</w:t>
      </w:r>
      <w:r>
        <w:rPr>
          <w:rFonts w:hint="default" w:ascii="仿宋" w:hAnsi="仿宋" w:eastAsia="仿宋" w:cs="仿宋"/>
          <w:sz w:val="32"/>
          <w:szCs w:val="32"/>
          <w:lang w:val="en-US" w:eastAsia="zh-CN"/>
        </w:rPr>
        <w:t>首次超越美国,成为全球最大外资流入国</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在《财富》杂志发布的全球最大企业排行榜上，中国企业的数量超过了美国；</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疫情期间，在全球贸易</w:t>
      </w:r>
      <w:r>
        <w:rPr>
          <w:rFonts w:hint="default" w:ascii="仿宋" w:hAnsi="仿宋" w:eastAsia="仿宋" w:cs="仿宋"/>
          <w:sz w:val="32"/>
          <w:szCs w:val="32"/>
          <w:lang w:val="en-US" w:eastAsia="zh-CN"/>
        </w:rPr>
        <w:t>大幅萎缩的背景下</w:t>
      </w:r>
      <w:r>
        <w:rPr>
          <w:rFonts w:hint="eastAsia" w:ascii="仿宋" w:hAnsi="仿宋" w:eastAsia="仿宋" w:cs="仿宋"/>
          <w:sz w:val="32"/>
          <w:szCs w:val="32"/>
          <w:lang w:val="en-US" w:eastAsia="zh-CN"/>
        </w:rPr>
        <w:t>，中国在全球贸易中的份额实际上以创纪录的速度增长；</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中国已经是世界上最大的汽车和奢侈品市场，从耐克公司到星巴克公司都在向中国消费者销售更多的产品。事实上，如果按照购买力平价</w:t>
      </w:r>
      <w:r>
        <w:rPr>
          <w:rFonts w:hint="default" w:ascii="仿宋" w:hAnsi="仿宋" w:eastAsia="仿宋" w:cs="仿宋"/>
          <w:sz w:val="32"/>
          <w:szCs w:val="32"/>
          <w:lang w:val="en-US" w:eastAsia="zh-CN"/>
        </w:rPr>
        <w:t>(PPP)方法统计</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中国GDP总量已经超过了美国</w:t>
      </w:r>
      <w:r>
        <w:rPr>
          <w:rFonts w:hint="eastAsia" w:ascii="仿宋" w:hAnsi="仿宋" w:eastAsia="仿宋" w:cs="仿宋"/>
          <w:sz w:val="32"/>
          <w:szCs w:val="32"/>
          <w:lang w:val="en-US" w:eastAsia="zh-CN"/>
        </w:rPr>
        <w:t>。</w:t>
      </w:r>
    </w:p>
    <w:p>
      <w:pPr>
        <w:widowControl w:val="0"/>
        <w:numPr>
          <w:numId w:val="0"/>
        </w:numPr>
        <w:wordWrap/>
        <w:adjustRightInd/>
        <w:snapToGrid/>
        <w:spacing w:line="240" w:lineRule="auto"/>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三、中国经济发展或受两方面阻力影响</w:t>
      </w:r>
    </w:p>
    <w:p>
      <w:pPr>
        <w:widowControl w:val="0"/>
        <w:numPr>
          <w:numId w:val="0"/>
        </w:numPr>
        <w:wordWrap/>
        <w:adjustRightInd/>
        <w:snapToGrid/>
        <w:spacing w:line="24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悲观主义者认为中国的经济发展将会停滞。</w:t>
      </w:r>
      <w:r>
        <w:rPr>
          <w:rFonts w:hint="eastAsia" w:ascii="仿宋" w:hAnsi="仿宋" w:eastAsia="仿宋" w:cs="仿宋"/>
          <w:b/>
          <w:bCs/>
          <w:sz w:val="32"/>
          <w:szCs w:val="32"/>
          <w:lang w:val="en-US" w:eastAsia="zh-CN"/>
        </w:rPr>
        <w:t>一方面，来自于发达国家的压力。</w:t>
      </w:r>
      <w:r>
        <w:rPr>
          <w:rFonts w:hint="eastAsia" w:ascii="仿宋" w:hAnsi="仿宋" w:eastAsia="仿宋" w:cs="仿宋"/>
          <w:b w:val="0"/>
          <w:bCs w:val="0"/>
          <w:sz w:val="32"/>
          <w:szCs w:val="32"/>
          <w:lang w:val="en-US" w:eastAsia="zh-CN"/>
        </w:rPr>
        <w:t>在美国，</w:t>
      </w:r>
      <w:r>
        <w:rPr>
          <w:rFonts w:hint="eastAsia" w:ascii="仿宋" w:hAnsi="仿宋" w:eastAsia="仿宋" w:cs="仿宋"/>
          <w:sz w:val="32"/>
          <w:szCs w:val="32"/>
          <w:lang w:val="en-US" w:eastAsia="zh-CN"/>
        </w:rPr>
        <w:t>乔·拜登总统在其就职的第一次新闻发布会上表示：“将在创新和基础设施方面增加支出以刺激美国经济，不会让中国超过美国”。同时，为打压中国芯片发展，美国切断了中国获得关键</w:t>
      </w:r>
      <w:r>
        <w:rPr>
          <w:rFonts w:hint="default" w:ascii="仿宋" w:hAnsi="仿宋" w:eastAsia="仿宋" w:cs="仿宋"/>
          <w:sz w:val="32"/>
          <w:szCs w:val="32"/>
          <w:lang w:val="en-US" w:eastAsia="zh-CN"/>
        </w:rPr>
        <w:t>半导体技术的渠道</w:t>
      </w:r>
      <w:r>
        <w:rPr>
          <w:rFonts w:hint="eastAsia" w:ascii="仿宋" w:hAnsi="仿宋" w:eastAsia="仿宋" w:cs="仿宋"/>
          <w:sz w:val="32"/>
          <w:szCs w:val="32"/>
          <w:lang w:val="en-US" w:eastAsia="zh-CN"/>
        </w:rPr>
        <w:t>。在欧洲，欧盟各国政府</w:t>
      </w:r>
      <w:r>
        <w:rPr>
          <w:rFonts w:hint="default" w:ascii="仿宋" w:hAnsi="仿宋" w:eastAsia="仿宋" w:cs="仿宋"/>
          <w:sz w:val="32"/>
          <w:szCs w:val="32"/>
          <w:lang w:val="en-US" w:eastAsia="zh-CN"/>
        </w:rPr>
        <w:t>对中国投资进行更严格的审查</w:t>
      </w:r>
      <w:r>
        <w:rPr>
          <w:rFonts w:hint="eastAsia" w:ascii="仿宋" w:hAnsi="仿宋" w:eastAsia="仿宋" w:cs="仿宋"/>
          <w:sz w:val="32"/>
          <w:szCs w:val="32"/>
          <w:lang w:val="en-US" w:eastAsia="zh-CN"/>
        </w:rPr>
        <w:t>。在亚洲，竞争对手日本、印度和澳大利亚正与美国联合创建一个旨在限制中国影响力的地缘政治集团。</w:t>
      </w:r>
      <w:r>
        <w:rPr>
          <w:rFonts w:hint="eastAsia" w:ascii="仿宋" w:hAnsi="仿宋" w:eastAsia="仿宋" w:cs="仿宋"/>
          <w:b/>
          <w:bCs/>
          <w:sz w:val="32"/>
          <w:szCs w:val="32"/>
          <w:lang w:val="en-US" w:eastAsia="zh-CN"/>
        </w:rPr>
        <w:t>另一方面，受制于中国自身条件。</w:t>
      </w:r>
      <w:r>
        <w:rPr>
          <w:rFonts w:hint="eastAsia" w:ascii="仿宋" w:hAnsi="仿宋" w:eastAsia="仿宋" w:cs="仿宋"/>
          <w:sz w:val="32"/>
          <w:szCs w:val="32"/>
          <w:lang w:val="en-US" w:eastAsia="zh-CN"/>
        </w:rPr>
        <w:t>中国作为一党执政国家，经济活力将受到抑制，不断飙升的债务水平可能会导致金融崩溃。中国人口红利逐步衰减，出生率持续降低，人口规模可能在2020年达到顶峰后开始下降，因快速老龄化侵蚀经济活力。在制度成熟度方面，中国相对落后于西方，这些都将限制中国的全球影响力。</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numPr>
          <w:numId w:val="0"/>
        </w:numPr>
        <w:wordWrap/>
        <w:adjustRightInd/>
        <w:snapToGrid/>
        <w:spacing w:line="240" w:lineRule="auto"/>
        <w:ind w:firstLine="640"/>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4884C06"/>
    <w:rsid w:val="019C57CC"/>
    <w:rsid w:val="06983E09"/>
    <w:rsid w:val="0ABC2742"/>
    <w:rsid w:val="0D4774F7"/>
    <w:rsid w:val="107A1524"/>
    <w:rsid w:val="12A73A11"/>
    <w:rsid w:val="153B5543"/>
    <w:rsid w:val="18364FBC"/>
    <w:rsid w:val="1CCF12C2"/>
    <w:rsid w:val="1ED00F20"/>
    <w:rsid w:val="325A1BB3"/>
    <w:rsid w:val="33A021B1"/>
    <w:rsid w:val="34C10D75"/>
    <w:rsid w:val="3A261692"/>
    <w:rsid w:val="3FB0405C"/>
    <w:rsid w:val="464F64C3"/>
    <w:rsid w:val="47685A78"/>
    <w:rsid w:val="49D10B03"/>
    <w:rsid w:val="521E3499"/>
    <w:rsid w:val="5D326BC5"/>
    <w:rsid w:val="5D421155"/>
    <w:rsid w:val="5F5E4660"/>
    <w:rsid w:val="61D41EB7"/>
    <w:rsid w:val="64BF395D"/>
    <w:rsid w:val="64F40A6B"/>
    <w:rsid w:val="65644C75"/>
    <w:rsid w:val="6629687D"/>
    <w:rsid w:val="6A173FEA"/>
    <w:rsid w:val="6A6F7753"/>
    <w:rsid w:val="6DD234A5"/>
    <w:rsid w:val="6E787CFC"/>
    <w:rsid w:val="727A5FAF"/>
    <w:rsid w:val="72A048CD"/>
    <w:rsid w:val="74884C06"/>
    <w:rsid w:val="78DF6A6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4">
    <w:name w:val="Default Paragraph Font"/>
    <w:semiHidden/>
    <w:qForma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3">
    <w:name w:val="Normal (Web)"/>
    <w:basedOn w:val="1"/>
    <w:qFormat/>
    <w:uiPriority w:val="0"/>
    <w:rPr>
      <w:sz w:val="24"/>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2021-03-31T09:54:00Z</dcterms:created>
  <dc:creator>FLXYS</dc:creator>
  <cp:lastModifiedBy>程燕</cp:lastModifiedBy>
  <dcterms:modified xsi:type="dcterms:W3CDTF">2021-04-02T03:22:18Z</dcterms:modified>
  <dc:title>彭博：中国成为推动全球经济复苏的主要力量，或将在2028年超越美国成为世界最大经济体</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