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Cs/>
          <w:sz w:val="32"/>
          <w:szCs w:val="32"/>
        </w:rPr>
      </w:pPr>
    </w:p>
    <w:p>
      <w:pPr>
        <w:jc w:val="center"/>
        <w:rPr>
          <w:rFonts w:hint="eastAsia" w:ascii="仿宋_GB2312" w:eastAsia="仿宋_GB2312"/>
          <w:bCs/>
          <w:sz w:val="32"/>
          <w:szCs w:val="32"/>
        </w:rPr>
      </w:pPr>
    </w:p>
    <w:p>
      <w:pPr>
        <w:jc w:val="center"/>
        <w:rPr>
          <w:rFonts w:hint="eastAsia" w:ascii="仿宋_GB2312" w:eastAsia="仿宋_GB2312"/>
          <w:bCs/>
          <w:sz w:val="32"/>
          <w:szCs w:val="32"/>
        </w:rPr>
      </w:pPr>
    </w:p>
    <w:p>
      <w:pPr>
        <w:jc w:val="center"/>
        <w:rPr>
          <w:rFonts w:hint="eastAsia" w:ascii="仿宋_GB2312" w:eastAsia="仿宋_GB2312"/>
          <w:bCs/>
          <w:sz w:val="32"/>
          <w:szCs w:val="32"/>
        </w:rPr>
      </w:pPr>
    </w:p>
    <w:p>
      <w:pPr>
        <w:jc w:val="center"/>
        <w:rPr>
          <w:rFonts w:hint="eastAsia" w:ascii="仿宋_GB2312" w:eastAsia="仿宋_GB2312"/>
          <w:bCs/>
          <w:sz w:val="32"/>
          <w:szCs w:val="32"/>
        </w:rPr>
      </w:pPr>
    </w:p>
    <w:p>
      <w:pPr>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别政发〔2021〕5号</w:t>
      </w:r>
    </w:p>
    <w:p>
      <w:pPr>
        <w:jc w:val="center"/>
        <w:rPr>
          <w:rFonts w:hint="eastAsia" w:ascii="仿宋_GB2312" w:eastAsia="仿宋_GB2312"/>
          <w:bCs/>
          <w:sz w:val="32"/>
          <w:szCs w:val="32"/>
        </w:rPr>
      </w:pP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b w:val="0"/>
          <w:bCs w:val="0"/>
          <w:sz w:val="44"/>
          <w:lang w:val="en-US" w:eastAsia="zh-CN"/>
        </w:rPr>
      </w:pPr>
      <w:r>
        <w:rPr>
          <w:rFonts w:hint="eastAsia" w:ascii="方正小标宋简体" w:hAnsi="方正小标宋简体" w:eastAsia="方正小标宋简体" w:cs="方正小标宋简体"/>
          <w:b w:val="0"/>
          <w:bCs w:val="0"/>
          <w:sz w:val="44"/>
        </w:rPr>
        <w:t>关于印发《</w:t>
      </w:r>
      <w:r>
        <w:rPr>
          <w:rFonts w:hint="eastAsia" w:ascii="方正小标宋简体" w:hAnsi="方正小标宋简体" w:eastAsia="方正小标宋简体" w:cs="方正小标宋简体"/>
          <w:b w:val="0"/>
          <w:bCs w:val="0"/>
          <w:sz w:val="44"/>
          <w:lang w:val="en-US" w:eastAsia="zh-CN"/>
        </w:rPr>
        <w:t>2021</w:t>
      </w:r>
      <w:r>
        <w:rPr>
          <w:rFonts w:hint="eastAsia" w:ascii="方正小标宋简体" w:hAnsi="方正小标宋简体" w:eastAsia="方正小标宋简体" w:cs="方正小标宋简体"/>
          <w:b w:val="0"/>
          <w:bCs w:val="0"/>
          <w:sz w:val="44"/>
        </w:rPr>
        <w:t>年</w:t>
      </w:r>
      <w:r>
        <w:rPr>
          <w:rFonts w:hint="eastAsia" w:ascii="方正小标宋简体" w:hAnsi="方正小标宋简体" w:eastAsia="方正小标宋简体" w:cs="方正小标宋简体"/>
          <w:b w:val="0"/>
          <w:bCs w:val="0"/>
          <w:sz w:val="44"/>
          <w:lang w:eastAsia="zh-CN"/>
        </w:rPr>
        <w:t>别桥</w:t>
      </w:r>
      <w:r>
        <w:rPr>
          <w:rFonts w:hint="eastAsia" w:ascii="方正小标宋简体" w:hAnsi="方正小标宋简体" w:eastAsia="方正小标宋简体" w:cs="方正小标宋简体"/>
          <w:b w:val="0"/>
          <w:bCs w:val="0"/>
          <w:sz w:val="44"/>
        </w:rPr>
        <w:t>镇</w:t>
      </w:r>
      <w:r>
        <w:rPr>
          <w:rFonts w:hint="eastAsia" w:ascii="方正小标宋简体" w:hAnsi="方正小标宋简体" w:eastAsia="方正小标宋简体" w:cs="方正小标宋简体"/>
          <w:b w:val="0"/>
          <w:bCs w:val="0"/>
          <w:sz w:val="44"/>
          <w:lang w:val="en-US" w:eastAsia="zh-CN"/>
        </w:rPr>
        <w:t>春季重大动物</w:t>
      </w:r>
    </w:p>
    <w:p>
      <w:pPr>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lang w:val="en-US" w:eastAsia="zh-CN"/>
        </w:rPr>
        <w:t>疫病防疫行动方案</w:t>
      </w:r>
      <w:r>
        <w:rPr>
          <w:rFonts w:hint="eastAsia" w:ascii="方正小标宋简体" w:hAnsi="方正小标宋简体" w:eastAsia="方正小标宋简体" w:cs="方正小标宋简体"/>
          <w:b w:val="0"/>
          <w:bCs w:val="0"/>
          <w:sz w:val="44"/>
        </w:rPr>
        <w:t>》的通知</w:t>
      </w:r>
    </w:p>
    <w:p>
      <w:pPr>
        <w:spacing w:line="560" w:lineRule="exact"/>
        <w:rPr>
          <w:rFonts w:hint="eastAsia" w:ascii="仿宋_GB2312" w:eastAsia="仿宋_GB2312"/>
          <w:bCs/>
          <w:sz w:val="32"/>
          <w:szCs w:val="32"/>
        </w:rPr>
      </w:pPr>
    </w:p>
    <w:p>
      <w:pPr>
        <w:spacing w:line="560" w:lineRule="exact"/>
        <w:rPr>
          <w:rFonts w:hint="eastAsia" w:ascii="仿宋_GB2312" w:eastAsia="仿宋_GB2312"/>
          <w:bCs/>
          <w:sz w:val="32"/>
          <w:szCs w:val="32"/>
        </w:rPr>
      </w:pPr>
      <w:r>
        <w:rPr>
          <w:rFonts w:hint="eastAsia" w:ascii="仿宋_GB2312" w:eastAsia="仿宋_GB2312"/>
          <w:bCs/>
          <w:sz w:val="32"/>
          <w:szCs w:val="32"/>
        </w:rPr>
        <w:t>各村、有关单位：</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当前，正处于春季动物疫病的高发季节，为切实做好全</w:t>
      </w:r>
      <w:r>
        <w:rPr>
          <w:rFonts w:hint="eastAsia" w:ascii="仿宋_GB2312" w:eastAsia="仿宋_GB2312"/>
          <w:bCs/>
          <w:sz w:val="32"/>
          <w:szCs w:val="32"/>
          <w:lang w:val="en-US" w:eastAsia="zh-CN"/>
        </w:rPr>
        <w:t>镇</w:t>
      </w:r>
      <w:r>
        <w:rPr>
          <w:rFonts w:hint="eastAsia" w:ascii="仿宋_GB2312" w:eastAsia="仿宋_GB2312"/>
          <w:bCs/>
          <w:sz w:val="32"/>
          <w:szCs w:val="32"/>
        </w:rPr>
        <w:t>春季重大动物疫病防控工作，努力实现全年重大动物疫病“力争不发生，确保不流行”的防控目标，保障</w:t>
      </w:r>
      <w:r>
        <w:rPr>
          <w:rFonts w:hint="eastAsia" w:ascii="仿宋_GB2312" w:eastAsia="仿宋_GB2312"/>
          <w:bCs/>
          <w:sz w:val="32"/>
          <w:szCs w:val="32"/>
          <w:lang w:val="en-US" w:eastAsia="zh-CN"/>
        </w:rPr>
        <w:t>我镇</w:t>
      </w:r>
      <w:r>
        <w:rPr>
          <w:rFonts w:hint="eastAsia" w:ascii="仿宋_GB2312" w:eastAsia="仿宋_GB2312"/>
          <w:bCs/>
          <w:sz w:val="32"/>
          <w:szCs w:val="32"/>
        </w:rPr>
        <w:t>畜牧业生产安全，根据省</w:t>
      </w:r>
      <w:r>
        <w:rPr>
          <w:rFonts w:hint="eastAsia" w:ascii="仿宋_GB2312" w:eastAsia="仿宋_GB2312"/>
          <w:bCs/>
          <w:sz w:val="32"/>
          <w:szCs w:val="32"/>
          <w:lang w:eastAsia="zh-CN"/>
        </w:rPr>
        <w:t>、</w:t>
      </w:r>
      <w:r>
        <w:rPr>
          <w:rFonts w:hint="eastAsia" w:ascii="仿宋_GB2312" w:eastAsia="仿宋_GB2312"/>
          <w:bCs/>
          <w:sz w:val="32"/>
          <w:szCs w:val="32"/>
          <w:lang w:val="en-US" w:eastAsia="zh-CN"/>
        </w:rPr>
        <w:t>市</w:t>
      </w:r>
      <w:r>
        <w:rPr>
          <w:rFonts w:hint="eastAsia" w:ascii="仿宋_GB2312" w:eastAsia="仿宋_GB2312"/>
          <w:bCs/>
          <w:sz w:val="32"/>
          <w:szCs w:val="32"/>
        </w:rPr>
        <w:t>有关要求，结合</w:t>
      </w:r>
      <w:r>
        <w:rPr>
          <w:rFonts w:hint="eastAsia" w:ascii="仿宋_GB2312" w:eastAsia="仿宋_GB2312"/>
          <w:bCs/>
          <w:sz w:val="32"/>
          <w:szCs w:val="32"/>
          <w:lang w:val="en-US" w:eastAsia="zh-CN"/>
        </w:rPr>
        <w:t>我镇</w:t>
      </w:r>
      <w:r>
        <w:rPr>
          <w:rFonts w:hint="eastAsia" w:ascii="仿宋_GB2312" w:eastAsia="仿宋_GB2312"/>
          <w:bCs/>
          <w:sz w:val="32"/>
          <w:szCs w:val="32"/>
        </w:rPr>
        <w:t>实际，现将《2021年</w:t>
      </w:r>
      <w:r>
        <w:rPr>
          <w:rFonts w:hint="eastAsia" w:ascii="仿宋_GB2312" w:eastAsia="仿宋_GB2312"/>
          <w:bCs/>
          <w:sz w:val="32"/>
          <w:szCs w:val="32"/>
          <w:lang w:val="en-US" w:eastAsia="zh-CN"/>
        </w:rPr>
        <w:t>别桥镇</w:t>
      </w:r>
      <w:r>
        <w:rPr>
          <w:rFonts w:hint="eastAsia" w:ascii="仿宋_GB2312" w:eastAsia="仿宋_GB2312"/>
          <w:bCs/>
          <w:sz w:val="32"/>
          <w:szCs w:val="32"/>
        </w:rPr>
        <w:t>春季重大动物疫病防疫行动方案》印发给你们，请遵照执行。</w:t>
      </w:r>
    </w:p>
    <w:p>
      <w:pPr>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附件</w:t>
      </w:r>
      <w:r>
        <w:rPr>
          <w:rFonts w:hint="eastAsia" w:ascii="仿宋_GB2312" w:eastAsia="仿宋_GB2312"/>
          <w:bCs/>
          <w:sz w:val="32"/>
          <w:szCs w:val="32"/>
          <w:lang w:eastAsia="zh-CN"/>
        </w:rPr>
        <w:t>：</w:t>
      </w:r>
      <w:r>
        <w:rPr>
          <w:rFonts w:hint="eastAsia" w:ascii="仿宋_GB2312" w:eastAsia="仿宋_GB2312"/>
          <w:bCs/>
          <w:sz w:val="32"/>
          <w:szCs w:val="32"/>
        </w:rPr>
        <w:t>1</w:t>
      </w:r>
      <w:r>
        <w:rPr>
          <w:rFonts w:hint="eastAsia" w:ascii="仿宋_GB2312" w:eastAsia="仿宋_GB2312"/>
          <w:bCs/>
          <w:sz w:val="32"/>
          <w:szCs w:val="32"/>
          <w:lang w:eastAsia="zh-CN"/>
        </w:rPr>
        <w:t>、</w:t>
      </w:r>
      <w:r>
        <w:rPr>
          <w:rFonts w:hint="eastAsia" w:ascii="仿宋_GB2312" w:eastAsia="仿宋_GB2312"/>
          <w:bCs/>
          <w:sz w:val="32"/>
          <w:szCs w:val="32"/>
        </w:rPr>
        <w:t>2021年</w:t>
      </w:r>
      <w:r>
        <w:rPr>
          <w:rFonts w:hint="eastAsia" w:ascii="仿宋_GB2312" w:eastAsia="仿宋_GB2312"/>
          <w:bCs/>
          <w:sz w:val="32"/>
          <w:szCs w:val="32"/>
          <w:lang w:val="en-US" w:eastAsia="zh-CN"/>
        </w:rPr>
        <w:t>别桥镇</w:t>
      </w:r>
      <w:r>
        <w:rPr>
          <w:rFonts w:hint="eastAsia" w:ascii="仿宋_GB2312" w:eastAsia="仿宋_GB2312"/>
          <w:bCs/>
          <w:sz w:val="32"/>
          <w:szCs w:val="32"/>
        </w:rPr>
        <w:t>春季重大动物疫病防疫行动方案</w:t>
      </w:r>
    </w:p>
    <w:p>
      <w:pPr>
        <w:spacing w:line="560" w:lineRule="exact"/>
        <w:ind w:firstLine="1600" w:firstLineChars="50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春季防疫时间安排表</w:t>
      </w:r>
    </w:p>
    <w:p>
      <w:pPr>
        <w:spacing w:line="560" w:lineRule="exact"/>
        <w:ind w:firstLine="1600" w:firstLineChars="500"/>
        <w:rPr>
          <w:rFonts w:hint="eastAsia"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w:t>
      </w:r>
      <w:r>
        <w:rPr>
          <w:rFonts w:hint="eastAsia" w:ascii="仿宋_GB2312" w:hAnsi="宋体" w:eastAsia="仿宋_GB2312"/>
          <w:sz w:val="32"/>
          <w:szCs w:val="32"/>
        </w:rPr>
        <w:t>春季畜禽防疫专业队员名单</w:t>
      </w:r>
    </w:p>
    <w:p>
      <w:pPr>
        <w:spacing w:line="560" w:lineRule="exact"/>
        <w:ind w:firstLine="1600" w:firstLineChars="5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4、各村2021年春季畜禽统计表</w:t>
      </w:r>
    </w:p>
    <w:p>
      <w:pPr>
        <w:spacing w:line="560" w:lineRule="exact"/>
        <w:ind w:firstLine="1280" w:firstLineChars="400"/>
        <w:rPr>
          <w:rFonts w:hint="eastAsia" w:ascii="仿宋_GB2312" w:hAnsi="宋体" w:eastAsia="仿宋_GB2312"/>
          <w:sz w:val="32"/>
          <w:szCs w:val="32"/>
        </w:rPr>
      </w:pPr>
    </w:p>
    <w:p>
      <w:pPr>
        <w:spacing w:line="560" w:lineRule="exact"/>
        <w:ind w:right="160" w:firstLine="640" w:firstLineChars="200"/>
        <w:jc w:val="right"/>
        <w:rPr>
          <w:rFonts w:hint="eastAsia" w:ascii="仿宋_GB2312" w:hAnsi="宋体" w:eastAsia="仿宋_GB2312"/>
          <w:sz w:val="32"/>
          <w:szCs w:val="32"/>
        </w:rPr>
      </w:pPr>
      <w:r>
        <w:rPr>
          <w:rFonts w:hint="eastAsia" w:ascii="仿宋_GB2312" w:hAnsi="宋体" w:eastAsia="仿宋_GB2312"/>
          <w:sz w:val="32"/>
          <w:szCs w:val="32"/>
          <w:lang w:val="en-US" w:eastAsia="zh-CN"/>
        </w:rPr>
        <w:t>溧阳市</w:t>
      </w:r>
      <w:r>
        <w:rPr>
          <w:rFonts w:hint="eastAsia" w:ascii="仿宋_GB2312" w:hAnsi="宋体" w:eastAsia="仿宋_GB2312"/>
          <w:sz w:val="32"/>
          <w:szCs w:val="32"/>
          <w:lang w:eastAsia="zh-CN"/>
        </w:rPr>
        <w:t>别桥</w:t>
      </w:r>
      <w:r>
        <w:rPr>
          <w:rFonts w:hint="eastAsia" w:ascii="仿宋_GB2312" w:hAnsi="宋体" w:eastAsia="仿宋_GB2312"/>
          <w:sz w:val="32"/>
          <w:szCs w:val="32"/>
        </w:rPr>
        <w:t>镇人民政府</w:t>
      </w:r>
    </w:p>
    <w:p>
      <w:pPr>
        <w:spacing w:line="560" w:lineRule="exact"/>
        <w:ind w:firstLine="640" w:firstLineChars="200"/>
        <w:jc w:val="center"/>
        <w:rPr>
          <w:rFonts w:hint="eastAsia" w:ascii="仿宋_GB2312" w:eastAsia="仿宋_GB2312"/>
          <w:bCs/>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20</w:t>
      </w:r>
      <w:r>
        <w:rPr>
          <w:rFonts w:hint="eastAsia" w:ascii="仿宋_GB2312" w:hAnsi="宋体" w:eastAsia="仿宋_GB2312"/>
          <w:sz w:val="32"/>
          <w:szCs w:val="32"/>
          <w:lang w:val="en-US" w:eastAsia="zh-CN"/>
        </w:rPr>
        <w:t>21</w:t>
      </w:r>
      <w:r>
        <w:rPr>
          <w:rFonts w:hint="eastAsia" w:ascii="仿宋_GB2312" w:hAnsi="宋体" w:eastAsia="仿宋_GB2312"/>
          <w:sz w:val="32"/>
          <w:szCs w:val="32"/>
        </w:rPr>
        <w:t xml:space="preserve">年3月 </w:t>
      </w:r>
      <w:r>
        <w:rPr>
          <w:rFonts w:hint="eastAsia" w:ascii="仿宋_GB2312" w:hAnsi="宋体" w:eastAsia="仿宋_GB2312"/>
          <w:sz w:val="32"/>
          <w:szCs w:val="32"/>
          <w:lang w:val="en-US" w:eastAsia="zh-CN"/>
        </w:rPr>
        <w:t>8</w:t>
      </w:r>
      <w:r>
        <w:rPr>
          <w:rFonts w:hint="eastAsia" w:ascii="仿宋_GB2312" w:hAnsi="宋体" w:eastAsia="仿宋_GB2312"/>
          <w:sz w:val="32"/>
          <w:szCs w:val="32"/>
        </w:rPr>
        <w:t xml:space="preserve"> 日</w:t>
      </w:r>
    </w:p>
    <w:p>
      <w:pPr>
        <w:rPr>
          <w:rFonts w:hint="eastAsia" w:ascii="仿宋_GB2312" w:eastAsia="仿宋_GB2312"/>
          <w:bCs/>
          <w:sz w:val="32"/>
          <w:szCs w:val="32"/>
        </w:rPr>
      </w:pPr>
      <w:r>
        <w:rPr>
          <w:rFonts w:hint="eastAsia" w:ascii="仿宋_GB2312" w:eastAsia="仿宋_GB2312"/>
          <w:bCs/>
          <w:sz w:val="32"/>
          <w:szCs w:val="32"/>
        </w:rPr>
        <w:t>附件1：</w:t>
      </w:r>
    </w:p>
    <w:p>
      <w:pPr>
        <w:spacing w:line="600" w:lineRule="exact"/>
        <w:jc w:val="center"/>
        <w:rPr>
          <w:rFonts w:hint="eastAsia" w:ascii="黑体" w:hAnsi="宋体" w:eastAsia="黑体"/>
          <w:b/>
          <w:sz w:val="44"/>
          <w:szCs w:val="44"/>
        </w:rPr>
      </w:pPr>
      <w:r>
        <w:rPr>
          <w:rFonts w:hint="eastAsia" w:ascii="黑体" w:hAnsi="宋体" w:eastAsia="黑体"/>
          <w:b/>
          <w:sz w:val="44"/>
          <w:szCs w:val="44"/>
        </w:rPr>
        <w:t>2021年</w:t>
      </w:r>
      <w:r>
        <w:rPr>
          <w:rFonts w:hint="eastAsia" w:ascii="黑体" w:hAnsi="宋体" w:eastAsia="黑体"/>
          <w:b/>
          <w:sz w:val="44"/>
          <w:szCs w:val="44"/>
          <w:lang w:val="en-US" w:eastAsia="zh-CN"/>
        </w:rPr>
        <w:t>别桥镇</w:t>
      </w:r>
      <w:r>
        <w:rPr>
          <w:rFonts w:hint="eastAsia" w:ascii="黑体" w:hAnsi="宋体" w:eastAsia="黑体"/>
          <w:b/>
          <w:sz w:val="44"/>
          <w:szCs w:val="44"/>
        </w:rPr>
        <w:t>春季重大动物疫病</w:t>
      </w:r>
    </w:p>
    <w:p>
      <w:pPr>
        <w:spacing w:line="600" w:lineRule="exact"/>
        <w:jc w:val="center"/>
        <w:rPr>
          <w:rFonts w:hint="eastAsia" w:ascii="黑体" w:hAnsi="宋体" w:eastAsia="黑体"/>
          <w:b/>
          <w:sz w:val="44"/>
          <w:szCs w:val="44"/>
        </w:rPr>
      </w:pPr>
      <w:r>
        <w:rPr>
          <w:rFonts w:hint="eastAsia" w:ascii="黑体" w:hAnsi="宋体" w:eastAsia="黑体"/>
          <w:b/>
          <w:sz w:val="44"/>
          <w:szCs w:val="44"/>
        </w:rPr>
        <w:t>防疫行动方案</w:t>
      </w:r>
    </w:p>
    <w:p>
      <w:pPr>
        <w:spacing w:line="500" w:lineRule="exact"/>
        <w:rPr>
          <w:rFonts w:hint="eastAsia" w:ascii="仿宋_GB2312" w:eastAsia="仿宋_GB2312"/>
          <w:sz w:val="32"/>
          <w:szCs w:val="32"/>
        </w:rPr>
      </w:pPr>
      <w:r>
        <w:rPr>
          <w:rFonts w:hint="eastAsia" w:ascii="仿宋_GB2312" w:eastAsia="仿宋_GB2312"/>
          <w:sz w:val="32"/>
          <w:szCs w:val="32"/>
        </w:rPr>
        <w:t>各村、有关单位：</w:t>
      </w:r>
    </w:p>
    <w:p>
      <w:pPr>
        <w:spacing w:line="500" w:lineRule="exact"/>
        <w:ind w:firstLine="640" w:firstLineChars="200"/>
        <w:rPr>
          <w:rFonts w:hint="eastAsia" w:ascii="仿宋_GB2312" w:hAnsi="仿宋" w:eastAsia="仿宋_GB2312"/>
          <w:sz w:val="32"/>
          <w:szCs w:val="32"/>
        </w:rPr>
      </w:pPr>
      <w:r>
        <w:rPr>
          <w:rFonts w:ascii="仿宋_GB2312" w:hAnsi="仿宋" w:eastAsia="仿宋_GB2312"/>
          <w:sz w:val="32"/>
          <w:szCs w:val="32"/>
        </w:rPr>
        <w:t>为推进全</w:t>
      </w:r>
      <w:r>
        <w:rPr>
          <w:rFonts w:hint="eastAsia" w:ascii="仿宋_GB2312" w:hAnsi="仿宋" w:eastAsia="仿宋_GB2312"/>
          <w:sz w:val="32"/>
          <w:szCs w:val="32"/>
        </w:rPr>
        <w:t>镇</w:t>
      </w:r>
      <w:r>
        <w:rPr>
          <w:rFonts w:ascii="仿宋_GB2312" w:hAnsi="仿宋" w:eastAsia="仿宋_GB2312"/>
          <w:sz w:val="32"/>
          <w:szCs w:val="32"/>
        </w:rPr>
        <w:t>春季重大动物疫病防</w:t>
      </w:r>
      <w:r>
        <w:rPr>
          <w:rFonts w:hint="eastAsia" w:ascii="仿宋_GB2312" w:hAnsi="仿宋" w:eastAsia="仿宋_GB2312"/>
          <w:sz w:val="32"/>
          <w:szCs w:val="32"/>
        </w:rPr>
        <w:t>疫工作有序开展</w:t>
      </w:r>
      <w:r>
        <w:rPr>
          <w:rFonts w:ascii="仿宋_GB2312" w:hAnsi="仿宋" w:eastAsia="仿宋_GB2312"/>
          <w:sz w:val="32"/>
          <w:szCs w:val="32"/>
        </w:rPr>
        <w:t>，</w:t>
      </w:r>
      <w:r>
        <w:rPr>
          <w:rFonts w:hint="eastAsia" w:ascii="仿宋_GB2312" w:hAnsi="仿宋" w:eastAsia="仿宋_GB2312"/>
          <w:sz w:val="32"/>
          <w:szCs w:val="32"/>
        </w:rPr>
        <w:t>保证春防行动更加科学化、规范化，在全镇统一行动时间，统一防疫方法，统一防疫效果标准，</w:t>
      </w:r>
      <w:r>
        <w:rPr>
          <w:rFonts w:ascii="仿宋_GB2312" w:hAnsi="仿宋" w:eastAsia="仿宋_GB2312"/>
          <w:sz w:val="32"/>
          <w:szCs w:val="32"/>
        </w:rPr>
        <w:t>确保春防工作各项任务</w:t>
      </w:r>
      <w:r>
        <w:rPr>
          <w:rFonts w:hint="eastAsia" w:ascii="仿宋_GB2312" w:hAnsi="仿宋" w:eastAsia="仿宋_GB2312"/>
          <w:sz w:val="32"/>
          <w:szCs w:val="32"/>
        </w:rPr>
        <w:t>保质保量</w:t>
      </w:r>
      <w:r>
        <w:rPr>
          <w:rFonts w:ascii="仿宋_GB2312" w:hAnsi="仿宋" w:eastAsia="仿宋_GB2312"/>
          <w:sz w:val="32"/>
          <w:szCs w:val="32"/>
        </w:rPr>
        <w:t>完成</w:t>
      </w:r>
      <w:r>
        <w:rPr>
          <w:rFonts w:hint="eastAsia" w:ascii="仿宋_GB2312" w:hAnsi="仿宋" w:eastAsia="仿宋_GB2312"/>
          <w:sz w:val="32"/>
          <w:szCs w:val="32"/>
        </w:rPr>
        <w:t>，根据全年动物防疫工作计划及安排，制定</w:t>
      </w:r>
      <w:r>
        <w:rPr>
          <w:rFonts w:hint="eastAsia" w:ascii="仿宋_GB2312" w:hAnsi="仿宋" w:eastAsia="仿宋_GB2312"/>
          <w:sz w:val="32"/>
          <w:szCs w:val="32"/>
          <w:lang w:val="en-US" w:eastAsia="zh-CN"/>
        </w:rPr>
        <w:t>本</w:t>
      </w:r>
      <w:r>
        <w:rPr>
          <w:rFonts w:hint="eastAsia" w:ascii="仿宋_GB2312" w:eastAsia="仿宋_GB2312"/>
          <w:bCs/>
          <w:sz w:val="32"/>
          <w:szCs w:val="32"/>
        </w:rPr>
        <w:t>方案</w:t>
      </w:r>
      <w:r>
        <w:rPr>
          <w:rFonts w:hint="eastAsia" w:ascii="仿宋_GB2312" w:hAnsi="仿宋" w:eastAsia="仿宋_GB2312"/>
          <w:sz w:val="32"/>
          <w:szCs w:val="32"/>
        </w:rPr>
        <w:t>。</w:t>
      </w:r>
    </w:p>
    <w:p>
      <w:pPr>
        <w:spacing w:line="500" w:lineRule="exact"/>
        <w:ind w:firstLine="640" w:firstLineChars="200"/>
        <w:rPr>
          <w:rFonts w:hint="eastAsia" w:ascii="黑体" w:hAnsi="仿宋" w:eastAsia="黑体"/>
          <w:sz w:val="32"/>
          <w:szCs w:val="32"/>
        </w:rPr>
      </w:pPr>
      <w:r>
        <w:rPr>
          <w:rFonts w:hint="eastAsia" w:ascii="黑体" w:hAnsi="仿宋" w:eastAsia="黑体"/>
          <w:sz w:val="32"/>
          <w:szCs w:val="32"/>
        </w:rPr>
        <w:t>一、总体目标和行动内容</w:t>
      </w:r>
    </w:p>
    <w:p>
      <w:pPr>
        <w:spacing w:line="50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今年重大动物疫病春季防疫行动总体目标是：高致病性禽流感、牲畜口蹄疫、小反刍兽疫、猪瘟、高致病性猪蓝耳病等重大动物疫病群体免疫密度达到90%以上，应免畜禽免疫密度达到100%，免疫抗体合格率保持在70%以上。另做好新城疫、猪链球菌病、狂犬病、羊痘等疫病的免疫工作以及非洲猪瘟的生物安全防控工作。免疫档案填写规范，免疫记录和畜禽标识相符，家畜标识配戴规范，疫苗使用科学，免疫操作规范，防疫信息报送及时。</w:t>
      </w:r>
    </w:p>
    <w:p>
      <w:pPr>
        <w:spacing w:line="500" w:lineRule="exact"/>
        <w:ind w:firstLine="640" w:firstLineChars="200"/>
        <w:rPr>
          <w:rFonts w:hint="eastAsia" w:ascii="黑体" w:hAnsi="仿宋" w:eastAsia="黑体"/>
          <w:sz w:val="32"/>
          <w:szCs w:val="32"/>
        </w:rPr>
      </w:pPr>
      <w:r>
        <w:rPr>
          <w:rFonts w:hint="eastAsia" w:ascii="黑体" w:hAnsi="仿宋" w:eastAsia="黑体"/>
          <w:sz w:val="32"/>
          <w:szCs w:val="32"/>
        </w:rPr>
        <w:t>二、时间安排</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春防行动从3月</w:t>
      </w:r>
      <w:r>
        <w:rPr>
          <w:rFonts w:hint="eastAsia" w:ascii="仿宋_GB2312" w:hAnsi="仿宋" w:eastAsia="仿宋_GB2312"/>
          <w:sz w:val="32"/>
          <w:szCs w:val="32"/>
          <w:lang w:val="en-US" w:eastAsia="zh-CN"/>
        </w:rPr>
        <w:t>10</w:t>
      </w:r>
      <w:r>
        <w:rPr>
          <w:rFonts w:hint="eastAsia" w:ascii="仿宋_GB2312" w:hAnsi="仿宋" w:eastAsia="仿宋_GB2312"/>
          <w:sz w:val="32"/>
          <w:szCs w:val="32"/>
        </w:rPr>
        <w:t>日开始，4月底结束。具体安排如下：</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1、第一阶段：准备阶段，</w:t>
      </w:r>
      <w:r>
        <w:rPr>
          <w:rFonts w:eastAsia="仿宋_GB2312"/>
          <w:sz w:val="32"/>
          <w:szCs w:val="32"/>
        </w:rPr>
        <w:t>3月</w:t>
      </w:r>
      <w:r>
        <w:rPr>
          <w:rFonts w:hint="eastAsia" w:eastAsia="仿宋_GB2312"/>
          <w:sz w:val="32"/>
          <w:szCs w:val="32"/>
        </w:rPr>
        <w:t>1</w:t>
      </w:r>
      <w:r>
        <w:rPr>
          <w:rFonts w:hint="eastAsia" w:eastAsia="仿宋_GB2312"/>
          <w:sz w:val="32"/>
          <w:szCs w:val="32"/>
          <w:lang w:val="en-US" w:eastAsia="zh-CN"/>
        </w:rPr>
        <w:t>0</w:t>
      </w:r>
      <w:r>
        <w:rPr>
          <w:rFonts w:eastAsia="仿宋_GB2312"/>
          <w:sz w:val="32"/>
          <w:szCs w:val="32"/>
        </w:rPr>
        <w:t>日</w:t>
      </w:r>
      <w:r>
        <w:rPr>
          <w:rFonts w:hint="eastAsia" w:eastAsia="仿宋_GB2312"/>
          <w:sz w:val="32"/>
          <w:szCs w:val="32"/>
        </w:rPr>
        <w:t>～</w:t>
      </w:r>
      <w:r>
        <w:rPr>
          <w:rFonts w:eastAsia="仿宋_GB2312"/>
          <w:sz w:val="32"/>
          <w:szCs w:val="32"/>
        </w:rPr>
        <w:t>3月</w:t>
      </w:r>
      <w:r>
        <w:rPr>
          <w:rFonts w:hint="eastAsia" w:eastAsia="仿宋_GB2312"/>
          <w:sz w:val="32"/>
          <w:szCs w:val="32"/>
        </w:rPr>
        <w:t>20</w:t>
      </w:r>
      <w:r>
        <w:rPr>
          <w:rFonts w:eastAsia="仿宋_GB2312"/>
          <w:sz w:val="32"/>
          <w:szCs w:val="32"/>
        </w:rPr>
        <w:t>日</w:t>
      </w:r>
      <w:r>
        <w:rPr>
          <w:rFonts w:hint="eastAsia" w:ascii="仿宋_GB2312" w:hAnsi="仿宋" w:eastAsia="仿宋_GB2312"/>
          <w:sz w:val="32"/>
          <w:szCs w:val="32"/>
        </w:rPr>
        <w:t>。根据本方案要求做好畜禽规模养殖场（户）重大动物疫病免疫程序的制定或修订、免疫物资储备、经费安排、人员组织和宣传发动工作。</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2、第二阶段：实施阶段，</w:t>
      </w:r>
      <w:r>
        <w:rPr>
          <w:rFonts w:eastAsia="仿宋_GB2312"/>
          <w:sz w:val="32"/>
          <w:szCs w:val="32"/>
        </w:rPr>
        <w:t>3月</w:t>
      </w:r>
      <w:r>
        <w:rPr>
          <w:rFonts w:hint="eastAsia" w:eastAsia="仿宋_GB2312"/>
          <w:sz w:val="32"/>
          <w:szCs w:val="32"/>
        </w:rPr>
        <w:t>2</w:t>
      </w:r>
      <w:r>
        <w:rPr>
          <w:rFonts w:hint="eastAsia" w:eastAsia="仿宋_GB2312"/>
          <w:sz w:val="32"/>
          <w:szCs w:val="32"/>
          <w:lang w:val="en-US" w:eastAsia="zh-CN"/>
        </w:rPr>
        <w:t>2</w:t>
      </w:r>
      <w:r>
        <w:rPr>
          <w:rFonts w:eastAsia="仿宋_GB2312"/>
          <w:sz w:val="32"/>
          <w:szCs w:val="32"/>
        </w:rPr>
        <w:t>日</w:t>
      </w:r>
      <w:r>
        <w:rPr>
          <w:rFonts w:hint="eastAsia" w:eastAsia="仿宋_GB2312"/>
          <w:sz w:val="32"/>
          <w:szCs w:val="32"/>
        </w:rPr>
        <w:t>～</w:t>
      </w:r>
      <w:r>
        <w:rPr>
          <w:rFonts w:eastAsia="仿宋_GB2312"/>
          <w:sz w:val="32"/>
          <w:szCs w:val="32"/>
        </w:rPr>
        <w:t>4月</w:t>
      </w:r>
      <w:r>
        <w:rPr>
          <w:rFonts w:hint="eastAsia" w:eastAsia="仿宋_GB2312"/>
          <w:sz w:val="32"/>
          <w:szCs w:val="32"/>
          <w:lang w:val="en-US" w:eastAsia="zh-CN"/>
        </w:rPr>
        <w:t>15</w:t>
      </w:r>
      <w:r>
        <w:rPr>
          <w:rFonts w:eastAsia="仿宋_GB2312"/>
          <w:sz w:val="32"/>
          <w:szCs w:val="32"/>
        </w:rPr>
        <w:t>日</w:t>
      </w:r>
      <w:r>
        <w:rPr>
          <w:rFonts w:hint="eastAsia" w:ascii="仿宋_GB2312" w:hAnsi="仿宋" w:eastAsia="仿宋_GB2312"/>
          <w:sz w:val="32"/>
          <w:szCs w:val="32"/>
        </w:rPr>
        <w:t>。本阶段重点做好以下工作：一是指导自身具备免疫条件的规模养殖场根据本场制定的免疫程序实施免疫；二是集中利用一个月时间，重点做好散养户重大动物疫病的集中免疫。</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3、第三阶段：自查补免阶段，</w:t>
      </w:r>
      <w:r>
        <w:rPr>
          <w:rFonts w:eastAsia="仿宋_GB2312"/>
          <w:sz w:val="32"/>
          <w:szCs w:val="32"/>
        </w:rPr>
        <w:t>4月</w:t>
      </w:r>
      <w:r>
        <w:rPr>
          <w:rFonts w:hint="eastAsia" w:eastAsia="仿宋_GB2312"/>
          <w:sz w:val="32"/>
          <w:szCs w:val="32"/>
          <w:lang w:val="en-US" w:eastAsia="zh-CN"/>
        </w:rPr>
        <w:t>16</w:t>
      </w:r>
      <w:r>
        <w:rPr>
          <w:rFonts w:eastAsia="仿宋_GB2312"/>
          <w:sz w:val="32"/>
          <w:szCs w:val="32"/>
        </w:rPr>
        <w:t>日</w:t>
      </w:r>
      <w:r>
        <w:rPr>
          <w:rFonts w:hint="eastAsia" w:eastAsia="仿宋_GB2312"/>
          <w:sz w:val="32"/>
          <w:szCs w:val="32"/>
        </w:rPr>
        <w:t>～</w:t>
      </w:r>
      <w:r>
        <w:rPr>
          <w:rFonts w:eastAsia="仿宋_GB2312"/>
          <w:sz w:val="32"/>
          <w:szCs w:val="32"/>
        </w:rPr>
        <w:t>4月</w:t>
      </w:r>
      <w:r>
        <w:rPr>
          <w:rFonts w:hint="eastAsia" w:eastAsia="仿宋_GB2312"/>
          <w:sz w:val="32"/>
          <w:szCs w:val="32"/>
        </w:rPr>
        <w:t>30</w:t>
      </w:r>
      <w:r>
        <w:rPr>
          <w:rFonts w:eastAsia="仿宋_GB2312"/>
          <w:sz w:val="32"/>
          <w:szCs w:val="32"/>
        </w:rPr>
        <w:t>日</w:t>
      </w:r>
      <w:r>
        <w:rPr>
          <w:rFonts w:hint="eastAsia" w:ascii="仿宋_GB2312" w:hAnsi="仿宋" w:eastAsia="仿宋_GB2312"/>
          <w:sz w:val="32"/>
          <w:szCs w:val="32"/>
        </w:rPr>
        <w:t>。对前一阶段行动实施情况开展自查和免疫抗体监测，对免疫不到位或免疫抗体水平不合格的进行补免。</w:t>
      </w:r>
    </w:p>
    <w:p>
      <w:pPr>
        <w:spacing w:line="500" w:lineRule="exact"/>
        <w:ind w:firstLine="640" w:firstLineChars="200"/>
        <w:rPr>
          <w:rFonts w:hint="eastAsia" w:ascii="黑体" w:hAnsi="仿宋" w:eastAsia="黑体"/>
          <w:sz w:val="32"/>
          <w:szCs w:val="32"/>
        </w:rPr>
      </w:pPr>
      <w:r>
        <w:rPr>
          <w:rFonts w:hint="eastAsia" w:ascii="仿宋_GB2312" w:hAnsi="仿宋" w:eastAsia="仿宋_GB2312"/>
          <w:sz w:val="32"/>
          <w:szCs w:val="32"/>
        </w:rPr>
        <w:t xml:space="preserve"> </w:t>
      </w:r>
      <w:r>
        <w:rPr>
          <w:rFonts w:hint="eastAsia" w:ascii="黑体" w:hAnsi="仿宋" w:eastAsia="黑体"/>
          <w:sz w:val="32"/>
          <w:szCs w:val="32"/>
        </w:rPr>
        <w:t>三、有关要求</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（一）成立春防行动领导小组，确保防控措施落实到位。      </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各村要继续坚持“地方政府负总责，村书记是第一责任人</w:t>
      </w:r>
      <w:r>
        <w:rPr>
          <w:rFonts w:ascii="仿宋_GB2312" w:hAnsi="仿宋" w:eastAsia="仿宋_GB2312"/>
          <w:sz w:val="32"/>
          <w:szCs w:val="32"/>
        </w:rPr>
        <w:t>”</w:t>
      </w:r>
      <w:r>
        <w:rPr>
          <w:rFonts w:hint="eastAsia" w:ascii="仿宋_GB2312" w:hAnsi="仿宋" w:eastAsia="仿宋_GB2312"/>
          <w:sz w:val="32"/>
          <w:szCs w:val="32"/>
        </w:rPr>
        <w:t>的工作责任制，逐村逐户进行防疫。小分队由兽医站人员带队，村组干部配合，逐村逐户过堂，切实做到“横向到边、纵向到底、村不漏户、户不漏畜（禽）、畜(禽)不漏针、不留死角”。</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（二）开展免疫抗体监测，确保免疫效果。</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镇及时和市疫控中心实验室联系，按照年度监测计划的具体要求，制定本地的免疫效果监测方案，加强免疫效果监测，并及时分析和评估免疫实际效果。对于散养户要根据其免疫进度，安排抽样监测，对于监测抗体水平不达标的，要立即组织加强免疫；对于自行防疫的规模场，查看其免疫记录，在合适的时间进行监测，监测抗体水平不达标的，应督促其立即进行加强免疫。各村要严格疫情报告制度，一旦发现可疑重大动物疫情，要迅速上报，不得延误，并按法律法规和技术规范要求，迅速开展疫源追溯，在采样送检的同时应采取果断措施，严防疫情扩散。</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（三）开展基层防疫人员培训，确保免疫工作规范到位。</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基层防疫人员技术素质的高低直接影响着重大动物疫病免疫质量和实际效果。切实加强对基层防疫员和自行免疫养殖企业防疫员的培训和考核，考核不合格的人员不得上岗从事重大动物疫病的免疫工作。</w:t>
      </w:r>
    </w:p>
    <w:p>
      <w:pPr>
        <w:spacing w:line="500" w:lineRule="exact"/>
        <w:rPr>
          <w:rFonts w:hint="eastAsia" w:ascii="仿宋_GB2312" w:hAnsi="仿宋" w:eastAsia="仿宋_GB2312"/>
          <w:sz w:val="32"/>
          <w:szCs w:val="32"/>
        </w:rPr>
      </w:pPr>
      <w:r>
        <w:rPr>
          <w:rFonts w:hint="eastAsia" w:ascii="仿宋_GB2312" w:hAnsi="仿宋" w:eastAsia="仿宋_GB2312"/>
          <w:sz w:val="32"/>
          <w:szCs w:val="32"/>
        </w:rPr>
        <w:t xml:space="preserve">   （四）开展督查指导，确保如期完成各项任务。</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我镇根据实际情况，对春防工作开展情况进行督促检查。重点查免疫密度，指导基础免疫；查疫情监测，提高预警能力；查检疫消毒，防止病源扩散。</w:t>
      </w:r>
    </w:p>
    <w:p>
      <w:pPr>
        <w:spacing w:line="500" w:lineRule="exact"/>
        <w:ind w:left="180"/>
        <w:rPr>
          <w:rFonts w:hint="eastAsia" w:ascii="仿宋_GB2312" w:hAnsi="仿宋" w:eastAsia="仿宋_GB2312"/>
          <w:sz w:val="32"/>
          <w:szCs w:val="32"/>
        </w:rPr>
      </w:pPr>
      <w:r>
        <w:rPr>
          <w:rFonts w:hint="eastAsia" w:ascii="仿宋_GB2312" w:hAnsi="仿宋" w:eastAsia="仿宋_GB2312"/>
          <w:sz w:val="32"/>
          <w:szCs w:val="32"/>
        </w:rPr>
        <w:t xml:space="preserve">  （五）加强考核，确保防疫目标全面完成。</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为切实做好全镇春季重大动物疫病的防疫工作，特制定专项工作考核，已确保全镇今年春季重大动物疫病防疫行动工作目标任务的全面完成。</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1、考核对象：村定额干部</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2、考核时间：</w:t>
      </w:r>
      <w:r>
        <w:rPr>
          <w:rFonts w:hint="eastAsia" w:ascii="仿宋_GB2312" w:hAnsi="仿宋" w:eastAsia="仿宋_GB2312"/>
          <w:sz w:val="32"/>
          <w:szCs w:val="32"/>
          <w:lang w:eastAsia="zh-CN"/>
        </w:rPr>
        <w:t>2021年</w:t>
      </w:r>
      <w:r>
        <w:rPr>
          <w:rFonts w:hint="eastAsia" w:ascii="仿宋_GB2312" w:hAnsi="仿宋" w:eastAsia="仿宋_GB2312"/>
          <w:sz w:val="32"/>
          <w:szCs w:val="32"/>
        </w:rPr>
        <w:t>3月</w:t>
      </w:r>
      <w:r>
        <w:rPr>
          <w:rFonts w:hint="eastAsia" w:ascii="仿宋_GB2312" w:hAnsi="仿宋" w:eastAsia="仿宋_GB2312"/>
          <w:sz w:val="32"/>
          <w:szCs w:val="32"/>
          <w:lang w:val="en-US" w:eastAsia="zh-CN"/>
        </w:rPr>
        <w:t>10</w:t>
      </w:r>
      <w:r>
        <w:rPr>
          <w:rFonts w:hint="eastAsia" w:ascii="仿宋_GB2312" w:hAnsi="仿宋" w:eastAsia="仿宋_GB2312"/>
          <w:sz w:val="32"/>
          <w:szCs w:val="32"/>
        </w:rPr>
        <w:t>日—4月30日</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3、考核方法：采取百分制</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4、考核内容：</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（1）按时上报畜禽饲养登记表得10分（上报时间 </w:t>
      </w:r>
      <w:r>
        <w:rPr>
          <w:rFonts w:hint="eastAsia" w:ascii="仿宋_GB2312" w:hAnsi="仿宋" w:eastAsia="仿宋_GB2312"/>
          <w:sz w:val="32"/>
          <w:szCs w:val="32"/>
          <w:lang w:eastAsia="zh-CN"/>
        </w:rPr>
        <w:t>2021年</w:t>
      </w:r>
      <w:r>
        <w:rPr>
          <w:rFonts w:hint="eastAsia" w:ascii="仿宋_GB2312" w:hAnsi="仿宋" w:eastAsia="仿宋_GB2312"/>
          <w:sz w:val="32"/>
          <w:szCs w:val="32"/>
        </w:rPr>
        <w:t>3月</w:t>
      </w:r>
      <w:r>
        <w:rPr>
          <w:rFonts w:hint="eastAsia" w:ascii="仿宋_GB2312" w:hAnsi="仿宋" w:eastAsia="仿宋_GB2312"/>
          <w:sz w:val="32"/>
          <w:szCs w:val="32"/>
          <w:lang w:val="en-US" w:eastAsia="zh-CN"/>
        </w:rPr>
        <w:t>19</w:t>
      </w:r>
      <w:r>
        <w:rPr>
          <w:rFonts w:hint="eastAsia" w:ascii="仿宋_GB2312" w:hAnsi="仿宋" w:eastAsia="仿宋_GB2312"/>
          <w:sz w:val="32"/>
          <w:szCs w:val="32"/>
        </w:rPr>
        <w:t>日前交镇</w:t>
      </w:r>
      <w:r>
        <w:rPr>
          <w:rFonts w:hint="eastAsia" w:ascii="仿宋_GB2312" w:hAnsi="仿宋" w:eastAsia="仿宋_GB2312"/>
          <w:sz w:val="32"/>
          <w:szCs w:val="32"/>
          <w:lang w:val="en-US" w:eastAsia="zh-CN"/>
        </w:rPr>
        <w:t>畜牧兽医站</w:t>
      </w:r>
      <w:r>
        <w:rPr>
          <w:rFonts w:hint="eastAsia" w:ascii="仿宋_GB2312" w:hAnsi="仿宋" w:eastAsia="仿宋_GB2312"/>
          <w:sz w:val="32"/>
          <w:szCs w:val="32"/>
        </w:rPr>
        <w:t>），迟到一天扣一分，扣完为止。</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（2）认真负责填写防疫登记表，做好防疫台帐得10分，只防疫不登记扣5分，只登记不防疫扣5分，扣完为止。</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（3）统计畜禽与防疫畜禽数相符合的得20分，每误差一个百分点扣2分，扣完为止。</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（4）防疫结果验收，时间</w:t>
      </w:r>
      <w:r>
        <w:rPr>
          <w:rFonts w:hint="eastAsia" w:ascii="仿宋_GB2312" w:hAnsi="仿宋" w:eastAsia="仿宋_GB2312"/>
          <w:sz w:val="32"/>
          <w:szCs w:val="32"/>
          <w:lang w:eastAsia="zh-CN"/>
        </w:rPr>
        <w:t>2021年</w:t>
      </w:r>
      <w:r>
        <w:rPr>
          <w:rFonts w:hint="eastAsia" w:ascii="仿宋_GB2312" w:hAnsi="仿宋" w:eastAsia="仿宋_GB2312"/>
          <w:sz w:val="32"/>
          <w:szCs w:val="32"/>
        </w:rPr>
        <w:t>4月30日电脑随机抽出送检血样的村，（每批次抽3个村），凡抽出送检血样的村，禽类30羽份，牛或羊5头份，猪10头份，以化验结果为准，有效保护率达85</w:t>
      </w:r>
      <w:r>
        <w:rPr>
          <w:rFonts w:hint="eastAsia" w:ascii="仿宋_GB2312" w:hAnsi="仿宋" w:eastAsia="仿宋"/>
          <w:sz w:val="32"/>
          <w:szCs w:val="32"/>
        </w:rPr>
        <w:t>﹪</w:t>
      </w:r>
      <w:r>
        <w:rPr>
          <w:rFonts w:hint="eastAsia" w:ascii="仿宋_GB2312" w:hAnsi="仿宋" w:eastAsia="仿宋_GB2312"/>
          <w:sz w:val="32"/>
          <w:szCs w:val="32"/>
        </w:rPr>
        <w:t>以上得40分，每下降一个百分点扣10分，扣完为止，而且保护率不达标的村，要重新进行补防，补防费用村自理。</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（5）村领导重视、精心组织、积极配合支持和协调好全年春季重大动物疫病防疫工作，并圆满完成本村防疫任务的得20分，村协调不到位，防疫任务完成不好的扣10分。</w:t>
      </w:r>
    </w:p>
    <w:p>
      <w:pPr>
        <w:spacing w:line="50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（6）镇定村、定片干部以村得分实行考核。</w:t>
      </w:r>
    </w:p>
    <w:p>
      <w:pPr>
        <w:spacing w:line="500" w:lineRule="exact"/>
        <w:rPr>
          <w:rFonts w:hint="eastAsia" w:ascii="仿宋_GB2312" w:hAnsi="仿宋" w:eastAsia="仿宋_GB2312"/>
          <w:sz w:val="32"/>
          <w:szCs w:val="32"/>
        </w:rPr>
      </w:pPr>
    </w:p>
    <w:p>
      <w:pPr>
        <w:spacing w:line="500" w:lineRule="exact"/>
        <w:rPr>
          <w:rFonts w:hint="eastAsia" w:ascii="仿宋_GB2312" w:hAnsi="仿宋" w:eastAsia="仿宋_GB2312"/>
          <w:sz w:val="32"/>
          <w:szCs w:val="32"/>
        </w:rPr>
      </w:pPr>
      <w:r>
        <w:rPr>
          <w:rFonts w:hint="eastAsia" w:ascii="仿宋_GB2312" w:hAnsi="仿宋" w:eastAsia="仿宋_GB2312"/>
          <w:sz w:val="32"/>
          <w:szCs w:val="32"/>
        </w:rPr>
        <w:t>附件2：</w:t>
      </w:r>
    </w:p>
    <w:p>
      <w:pPr>
        <w:spacing w:line="500" w:lineRule="exact"/>
        <w:jc w:val="center"/>
        <w:rPr>
          <w:rFonts w:hint="eastAsia" w:ascii="黑体" w:hAnsi="仿宋" w:eastAsia="黑体"/>
          <w:b/>
          <w:sz w:val="44"/>
          <w:szCs w:val="44"/>
        </w:rPr>
      </w:pPr>
      <w:r>
        <w:rPr>
          <w:rFonts w:hint="eastAsia" w:ascii="黑体" w:hAnsi="仿宋" w:eastAsia="黑体"/>
          <w:b/>
          <w:sz w:val="44"/>
          <w:szCs w:val="44"/>
        </w:rPr>
        <w:t>一组春季防疫时间安排表</w:t>
      </w:r>
    </w:p>
    <w:p>
      <w:pPr>
        <w:wordWrap w:val="0"/>
        <w:spacing w:line="500" w:lineRule="exact"/>
        <w:ind w:firstLine="640" w:firstLineChars="200"/>
        <w:jc w:val="right"/>
        <w:rPr>
          <w:rFonts w:hint="eastAsia" w:ascii="仿宋_GB2312" w:hAnsi="仿宋" w:eastAsia="仿宋_GB2312"/>
          <w:sz w:val="32"/>
          <w:szCs w:val="32"/>
        </w:rPr>
      </w:pPr>
      <w:r>
        <w:rPr>
          <w:rFonts w:hint="eastAsia" w:ascii="仿宋_GB2312" w:hAnsi="仿宋" w:eastAsia="仿宋_GB2312"/>
          <w:sz w:val="32"/>
          <w:szCs w:val="32"/>
          <w:lang w:val="en-US" w:eastAsia="zh-CN"/>
        </w:rPr>
        <w:t xml:space="preserve"> </w:t>
      </w:r>
    </w:p>
    <w:tbl>
      <w:tblPr>
        <w:tblStyle w:val="7"/>
        <w:tblW w:w="0" w:type="auto"/>
        <w:tblInd w:w="93" w:type="dxa"/>
        <w:tblLayout w:type="fixed"/>
        <w:tblCellMar>
          <w:top w:w="0" w:type="dxa"/>
          <w:left w:w="108" w:type="dxa"/>
          <w:bottom w:w="0" w:type="dxa"/>
          <w:right w:w="108" w:type="dxa"/>
        </w:tblCellMar>
      </w:tblPr>
      <w:tblGrid>
        <w:gridCol w:w="4120"/>
        <w:gridCol w:w="4720"/>
      </w:tblGrid>
      <w:tr>
        <w:tblPrEx>
          <w:tblCellMar>
            <w:top w:w="0" w:type="dxa"/>
            <w:left w:w="108" w:type="dxa"/>
            <w:bottom w:w="0" w:type="dxa"/>
            <w:right w:w="108" w:type="dxa"/>
          </w:tblCellMar>
        </w:tblPrEx>
        <w:trPr>
          <w:trHeight w:val="936" w:hRule="atLeast"/>
        </w:trPr>
        <w:tc>
          <w:tcPr>
            <w:tcW w:w="4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时   间</w:t>
            </w:r>
          </w:p>
        </w:tc>
        <w:tc>
          <w:tcPr>
            <w:tcW w:w="4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村   名</w:t>
            </w:r>
          </w:p>
        </w:tc>
      </w:tr>
      <w:tr>
        <w:tblPrEx>
          <w:tblCellMar>
            <w:top w:w="0" w:type="dxa"/>
            <w:left w:w="108" w:type="dxa"/>
            <w:bottom w:w="0" w:type="dxa"/>
            <w:right w:w="108" w:type="dxa"/>
          </w:tblCellMar>
        </w:tblPrEx>
        <w:trPr>
          <w:trHeight w:val="936" w:hRule="atLeast"/>
        </w:trPr>
        <w:tc>
          <w:tcPr>
            <w:tcW w:w="41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3月2</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日--3月2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日</w:t>
            </w:r>
          </w:p>
        </w:tc>
        <w:tc>
          <w:tcPr>
            <w:tcW w:w="47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镇东</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936" w:hRule="atLeast"/>
        </w:trPr>
        <w:tc>
          <w:tcPr>
            <w:tcW w:w="41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3月2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日--3月2</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日</w:t>
            </w:r>
          </w:p>
        </w:tc>
        <w:tc>
          <w:tcPr>
            <w:tcW w:w="47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湖边</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936" w:hRule="atLeast"/>
        </w:trPr>
        <w:tc>
          <w:tcPr>
            <w:tcW w:w="41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日</w:t>
            </w:r>
          </w:p>
        </w:tc>
        <w:tc>
          <w:tcPr>
            <w:tcW w:w="47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北山</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936" w:hRule="atLeast"/>
        </w:trPr>
        <w:tc>
          <w:tcPr>
            <w:tcW w:w="41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4月</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日--4月</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日</w:t>
            </w:r>
          </w:p>
        </w:tc>
        <w:tc>
          <w:tcPr>
            <w:tcW w:w="47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道成</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936" w:hRule="atLeast"/>
        </w:trPr>
        <w:tc>
          <w:tcPr>
            <w:tcW w:w="41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4月</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日--4月</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日</w:t>
            </w:r>
          </w:p>
        </w:tc>
        <w:tc>
          <w:tcPr>
            <w:tcW w:w="47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黄金山</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936" w:hRule="atLeast"/>
        </w:trPr>
        <w:tc>
          <w:tcPr>
            <w:tcW w:w="4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4月</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日--4月</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日</w:t>
            </w:r>
          </w:p>
        </w:tc>
        <w:tc>
          <w:tcPr>
            <w:tcW w:w="472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西庄村</w:t>
            </w:r>
          </w:p>
        </w:tc>
      </w:tr>
      <w:tr>
        <w:tblPrEx>
          <w:tblCellMar>
            <w:top w:w="0" w:type="dxa"/>
            <w:left w:w="108" w:type="dxa"/>
            <w:bottom w:w="0" w:type="dxa"/>
            <w:right w:w="108" w:type="dxa"/>
          </w:tblCellMar>
        </w:tblPrEx>
        <w:trPr>
          <w:trHeight w:val="960" w:hRule="atLeast"/>
        </w:trPr>
        <w:tc>
          <w:tcPr>
            <w:tcW w:w="41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组长</w:t>
            </w:r>
          </w:p>
          <w:p>
            <w:pPr>
              <w:widowControl/>
              <w:jc w:val="center"/>
              <w:rPr>
                <w:rFonts w:hint="eastAsia" w:ascii="仿宋_GB2312" w:hAnsi="宋体" w:eastAsia="仿宋_GB2312" w:cs="宋体"/>
                <w:kern w:val="0"/>
                <w:sz w:val="32"/>
                <w:szCs w:val="32"/>
              </w:rPr>
            </w:pPr>
          </w:p>
        </w:tc>
        <w:tc>
          <w:tcPr>
            <w:tcW w:w="472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史  浩</w:t>
            </w:r>
          </w:p>
          <w:p>
            <w:pPr>
              <w:widowControl/>
              <w:jc w:val="center"/>
              <w:rPr>
                <w:rFonts w:hint="default" w:ascii="仿宋_GB2312" w:hAnsi="宋体" w:eastAsia="仿宋_GB2312" w:cs="宋体"/>
                <w:kern w:val="0"/>
                <w:sz w:val="32"/>
                <w:szCs w:val="32"/>
                <w:lang w:val="en-US" w:eastAsia="zh-CN"/>
              </w:rPr>
            </w:pPr>
          </w:p>
        </w:tc>
      </w:tr>
    </w:tbl>
    <w:p>
      <w:pPr>
        <w:spacing w:line="500" w:lineRule="exact"/>
        <w:ind w:firstLine="640" w:firstLineChars="200"/>
        <w:rPr>
          <w:rFonts w:hint="eastAsia" w:ascii="仿宋_GB2312" w:hAnsi="仿宋" w:eastAsia="仿宋_GB2312"/>
          <w:sz w:val="32"/>
          <w:szCs w:val="32"/>
        </w:rPr>
      </w:pPr>
    </w:p>
    <w:p>
      <w:pPr>
        <w:spacing w:line="50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注：防疫安排表的时间如遇周末，往后顺延。</w:t>
      </w:r>
    </w:p>
    <w:p>
      <w:pPr>
        <w:spacing w:line="500" w:lineRule="exact"/>
        <w:rPr>
          <w:rFonts w:hint="eastAsia" w:ascii="仿宋_GB2312" w:hAnsi="仿宋" w:eastAsia="仿宋_GB2312"/>
          <w:sz w:val="32"/>
          <w:szCs w:val="32"/>
        </w:rPr>
      </w:pPr>
    </w:p>
    <w:p>
      <w:pPr>
        <w:spacing w:line="500" w:lineRule="exact"/>
        <w:ind w:firstLine="640" w:firstLineChars="200"/>
        <w:rPr>
          <w:rFonts w:hint="eastAsia" w:ascii="仿宋_GB2312" w:hAnsi="仿宋" w:eastAsia="仿宋_GB2312"/>
          <w:sz w:val="32"/>
          <w:szCs w:val="32"/>
        </w:rPr>
      </w:pPr>
    </w:p>
    <w:p>
      <w:pPr>
        <w:spacing w:line="500" w:lineRule="exact"/>
        <w:ind w:firstLine="640" w:firstLineChars="200"/>
        <w:rPr>
          <w:rFonts w:hint="eastAsia" w:ascii="仿宋_GB2312" w:hAnsi="仿宋"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jc w:val="both"/>
        <w:rPr>
          <w:rFonts w:hint="eastAsia" w:ascii="黑体" w:eastAsia="黑体"/>
          <w:b/>
          <w:sz w:val="44"/>
          <w:szCs w:val="44"/>
        </w:rPr>
      </w:pPr>
    </w:p>
    <w:p>
      <w:pPr>
        <w:spacing w:line="500" w:lineRule="exact"/>
        <w:jc w:val="center"/>
        <w:rPr>
          <w:rFonts w:hint="eastAsia" w:ascii="黑体" w:eastAsia="黑体"/>
          <w:b/>
          <w:sz w:val="44"/>
          <w:szCs w:val="44"/>
        </w:rPr>
      </w:pPr>
      <w:r>
        <w:rPr>
          <w:rFonts w:hint="eastAsia" w:ascii="黑体" w:eastAsia="黑体"/>
          <w:b/>
          <w:sz w:val="44"/>
          <w:szCs w:val="44"/>
        </w:rPr>
        <w:t>二组春季防疫时间安排表</w:t>
      </w:r>
    </w:p>
    <w:p>
      <w:pPr>
        <w:spacing w:line="500" w:lineRule="exact"/>
        <w:jc w:val="center"/>
        <w:rPr>
          <w:rFonts w:hint="eastAsia" w:ascii="黑体" w:eastAsia="黑体"/>
          <w:b/>
          <w:sz w:val="44"/>
          <w:szCs w:val="44"/>
        </w:rPr>
      </w:pPr>
    </w:p>
    <w:tbl>
      <w:tblPr>
        <w:tblStyle w:val="7"/>
        <w:tblW w:w="9380" w:type="dxa"/>
        <w:tblInd w:w="93" w:type="dxa"/>
        <w:tblLayout w:type="fixed"/>
        <w:tblCellMar>
          <w:top w:w="0" w:type="dxa"/>
          <w:left w:w="108" w:type="dxa"/>
          <w:bottom w:w="0" w:type="dxa"/>
          <w:right w:w="108" w:type="dxa"/>
        </w:tblCellMar>
      </w:tblPr>
      <w:tblGrid>
        <w:gridCol w:w="4720"/>
        <w:gridCol w:w="4660"/>
      </w:tblGrid>
      <w:tr>
        <w:tblPrEx>
          <w:tblCellMar>
            <w:top w:w="0" w:type="dxa"/>
            <w:left w:w="108" w:type="dxa"/>
            <w:bottom w:w="0" w:type="dxa"/>
            <w:right w:w="108" w:type="dxa"/>
          </w:tblCellMar>
        </w:tblPrEx>
        <w:trPr>
          <w:trHeight w:val="877" w:hRule="atLeast"/>
        </w:trPr>
        <w:tc>
          <w:tcPr>
            <w:tcW w:w="47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仿宋" w:eastAsia="仿宋_GB2312"/>
                <w:sz w:val="32"/>
                <w:szCs w:val="32"/>
                <w:lang w:val="en-US" w:eastAsia="zh-CN"/>
              </w:rPr>
              <w:t xml:space="preserve"> </w:t>
            </w:r>
            <w:r>
              <w:rPr>
                <w:rFonts w:hint="eastAsia" w:ascii="仿宋_GB2312" w:hAnsi="宋体" w:eastAsia="仿宋_GB2312" w:cs="宋体"/>
                <w:kern w:val="0"/>
                <w:sz w:val="32"/>
                <w:szCs w:val="32"/>
              </w:rPr>
              <w:t>时   间</w:t>
            </w:r>
          </w:p>
        </w:tc>
        <w:tc>
          <w:tcPr>
            <w:tcW w:w="4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村   名</w:t>
            </w:r>
          </w:p>
        </w:tc>
      </w:tr>
      <w:tr>
        <w:tblPrEx>
          <w:tblCellMar>
            <w:top w:w="0" w:type="dxa"/>
            <w:left w:w="108" w:type="dxa"/>
            <w:bottom w:w="0" w:type="dxa"/>
            <w:right w:w="108" w:type="dxa"/>
          </w:tblCellMar>
        </w:tblPrEx>
        <w:trPr>
          <w:trHeight w:val="877" w:hRule="atLeast"/>
        </w:trPr>
        <w:tc>
          <w:tcPr>
            <w:tcW w:w="4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3月2</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日--3月2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日</w:t>
            </w:r>
          </w:p>
        </w:tc>
        <w:tc>
          <w:tcPr>
            <w:tcW w:w="46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别桥</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877" w:hRule="atLeast"/>
        </w:trPr>
        <w:tc>
          <w:tcPr>
            <w:tcW w:w="4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3月2</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日--3月2</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日</w:t>
            </w:r>
          </w:p>
        </w:tc>
        <w:tc>
          <w:tcPr>
            <w:tcW w:w="46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马家</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877" w:hRule="atLeast"/>
        </w:trPr>
        <w:tc>
          <w:tcPr>
            <w:tcW w:w="4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31</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日</w:t>
            </w:r>
          </w:p>
        </w:tc>
        <w:tc>
          <w:tcPr>
            <w:tcW w:w="46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绸缪</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877" w:hRule="atLeast"/>
        </w:trPr>
        <w:tc>
          <w:tcPr>
            <w:tcW w:w="4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4月</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日--4月</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日</w:t>
            </w:r>
          </w:p>
        </w:tc>
        <w:tc>
          <w:tcPr>
            <w:tcW w:w="46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后周</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877" w:hRule="atLeast"/>
        </w:trPr>
        <w:tc>
          <w:tcPr>
            <w:tcW w:w="4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4月</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日--4月</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日</w:t>
            </w:r>
          </w:p>
        </w:tc>
        <w:tc>
          <w:tcPr>
            <w:tcW w:w="46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玉华山</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877" w:hRule="atLeast"/>
        </w:trPr>
        <w:tc>
          <w:tcPr>
            <w:tcW w:w="4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4月</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日--4月</w:t>
            </w:r>
            <w:r>
              <w:rPr>
                <w:rFonts w:hint="eastAsia" w:ascii="仿宋_GB2312" w:hAnsi="宋体" w:eastAsia="仿宋_GB2312" w:cs="宋体"/>
                <w:kern w:val="0"/>
                <w:sz w:val="32"/>
                <w:szCs w:val="32"/>
                <w:lang w:val="en-US" w:eastAsia="zh-CN"/>
              </w:rPr>
              <w:t>16</w:t>
            </w:r>
            <w:r>
              <w:rPr>
                <w:rFonts w:hint="eastAsia" w:ascii="仿宋_GB2312" w:hAnsi="宋体" w:eastAsia="仿宋_GB2312" w:cs="宋体"/>
                <w:kern w:val="0"/>
                <w:sz w:val="32"/>
                <w:szCs w:val="32"/>
              </w:rPr>
              <w:t>日</w:t>
            </w:r>
          </w:p>
        </w:tc>
        <w:tc>
          <w:tcPr>
            <w:tcW w:w="46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西马村</w:t>
            </w:r>
          </w:p>
        </w:tc>
      </w:tr>
      <w:tr>
        <w:tblPrEx>
          <w:tblCellMar>
            <w:top w:w="0" w:type="dxa"/>
            <w:left w:w="108" w:type="dxa"/>
            <w:bottom w:w="0" w:type="dxa"/>
            <w:right w:w="108" w:type="dxa"/>
          </w:tblCellMar>
        </w:tblPrEx>
        <w:trPr>
          <w:trHeight w:val="750" w:hRule="atLeast"/>
        </w:trPr>
        <w:tc>
          <w:tcPr>
            <w:tcW w:w="47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组长</w:t>
            </w:r>
          </w:p>
          <w:p>
            <w:pPr>
              <w:widowControl/>
              <w:jc w:val="center"/>
              <w:rPr>
                <w:rFonts w:hint="eastAsia" w:ascii="仿宋_GB2312" w:hAnsi="宋体" w:eastAsia="仿宋_GB2312" w:cs="宋体"/>
                <w:kern w:val="0"/>
                <w:sz w:val="32"/>
                <w:szCs w:val="32"/>
              </w:rPr>
            </w:pPr>
          </w:p>
        </w:tc>
        <w:tc>
          <w:tcPr>
            <w:tcW w:w="466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陈嘉敏</w:t>
            </w:r>
          </w:p>
          <w:p>
            <w:pPr>
              <w:widowControl/>
              <w:jc w:val="center"/>
              <w:rPr>
                <w:rFonts w:hint="default" w:ascii="仿宋_GB2312" w:hAnsi="宋体" w:eastAsia="仿宋_GB2312" w:cs="宋体"/>
                <w:kern w:val="0"/>
                <w:sz w:val="32"/>
                <w:szCs w:val="32"/>
                <w:lang w:val="en-US" w:eastAsia="zh-CN"/>
              </w:rPr>
            </w:pPr>
          </w:p>
        </w:tc>
      </w:tr>
    </w:tbl>
    <w:p>
      <w:pPr>
        <w:spacing w:line="500" w:lineRule="exact"/>
        <w:rPr>
          <w:rFonts w:hint="eastAsia" w:ascii="仿宋_GB2312" w:eastAsia="仿宋_GB2312"/>
          <w:sz w:val="32"/>
          <w:szCs w:val="32"/>
        </w:rPr>
      </w:pPr>
    </w:p>
    <w:p>
      <w:pPr>
        <w:spacing w:line="50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注：防疫安排表的时间如遇周末，往后顺延。</w:t>
      </w: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jc w:val="center"/>
        <w:rPr>
          <w:rFonts w:hint="eastAsia" w:ascii="黑体" w:eastAsia="黑体"/>
          <w:b/>
          <w:sz w:val="44"/>
          <w:szCs w:val="44"/>
        </w:rPr>
      </w:pPr>
    </w:p>
    <w:p>
      <w:pPr>
        <w:spacing w:line="500" w:lineRule="exact"/>
        <w:jc w:val="center"/>
        <w:rPr>
          <w:rFonts w:hint="eastAsia" w:ascii="黑体" w:eastAsia="黑体"/>
          <w:b/>
          <w:sz w:val="44"/>
          <w:szCs w:val="44"/>
        </w:rPr>
      </w:pPr>
      <w:r>
        <w:rPr>
          <w:rFonts w:hint="eastAsia" w:ascii="黑体" w:eastAsia="黑体"/>
          <w:b/>
          <w:sz w:val="44"/>
          <w:szCs w:val="44"/>
        </w:rPr>
        <w:t>三组春季防疫时间安排表</w:t>
      </w:r>
    </w:p>
    <w:p>
      <w:pPr>
        <w:spacing w:line="500" w:lineRule="exact"/>
        <w:jc w:val="center"/>
        <w:rPr>
          <w:rFonts w:hint="eastAsia" w:ascii="黑体" w:eastAsia="黑体"/>
          <w:b/>
          <w:sz w:val="44"/>
          <w:szCs w:val="44"/>
        </w:rPr>
      </w:pPr>
    </w:p>
    <w:tbl>
      <w:tblPr>
        <w:tblStyle w:val="7"/>
        <w:tblW w:w="9320" w:type="dxa"/>
        <w:tblInd w:w="93" w:type="dxa"/>
        <w:tblLayout w:type="fixed"/>
        <w:tblCellMar>
          <w:top w:w="0" w:type="dxa"/>
          <w:left w:w="108" w:type="dxa"/>
          <w:bottom w:w="0" w:type="dxa"/>
          <w:right w:w="108" w:type="dxa"/>
        </w:tblCellMar>
      </w:tblPr>
      <w:tblGrid>
        <w:gridCol w:w="4420"/>
        <w:gridCol w:w="4900"/>
      </w:tblGrid>
      <w:tr>
        <w:tblPrEx>
          <w:tblCellMar>
            <w:top w:w="0" w:type="dxa"/>
            <w:left w:w="108" w:type="dxa"/>
            <w:bottom w:w="0" w:type="dxa"/>
            <w:right w:w="108" w:type="dxa"/>
          </w:tblCellMar>
        </w:tblPrEx>
        <w:trPr>
          <w:trHeight w:val="1065" w:hRule="atLeast"/>
        </w:trPr>
        <w:tc>
          <w:tcPr>
            <w:tcW w:w="4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eastAsia="仿宋_GB2312"/>
                <w:sz w:val="32"/>
                <w:szCs w:val="32"/>
                <w:lang w:val="en-US" w:eastAsia="zh-CN"/>
              </w:rPr>
              <w:t xml:space="preserve"> </w:t>
            </w:r>
            <w:r>
              <w:rPr>
                <w:rFonts w:hint="eastAsia" w:ascii="仿宋_GB2312" w:hAnsi="宋体" w:eastAsia="仿宋_GB2312" w:cs="宋体"/>
                <w:kern w:val="0"/>
                <w:sz w:val="32"/>
                <w:szCs w:val="32"/>
              </w:rPr>
              <w:t>时   间</w:t>
            </w:r>
          </w:p>
        </w:tc>
        <w:tc>
          <w:tcPr>
            <w:tcW w:w="49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村   名</w:t>
            </w:r>
          </w:p>
        </w:tc>
      </w:tr>
      <w:tr>
        <w:tblPrEx>
          <w:tblCellMar>
            <w:top w:w="0" w:type="dxa"/>
            <w:left w:w="108" w:type="dxa"/>
            <w:bottom w:w="0" w:type="dxa"/>
            <w:right w:w="108" w:type="dxa"/>
          </w:tblCellMar>
        </w:tblPrEx>
        <w:trPr>
          <w:trHeight w:val="1065" w:hRule="atLeast"/>
        </w:trPr>
        <w:tc>
          <w:tcPr>
            <w:tcW w:w="44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3月2</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日--3月2</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日</w:t>
            </w:r>
          </w:p>
        </w:tc>
        <w:tc>
          <w:tcPr>
            <w:tcW w:w="490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前程</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1065" w:hRule="atLeast"/>
        </w:trPr>
        <w:tc>
          <w:tcPr>
            <w:tcW w:w="44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3月2</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日--3月</w:t>
            </w:r>
            <w:r>
              <w:rPr>
                <w:rFonts w:hint="eastAsia" w:ascii="仿宋_GB2312" w:hAnsi="宋体" w:eastAsia="仿宋_GB2312" w:cs="宋体"/>
                <w:kern w:val="0"/>
                <w:sz w:val="32"/>
                <w:szCs w:val="32"/>
                <w:lang w:val="en-US" w:eastAsia="zh-CN"/>
              </w:rPr>
              <w:t>30</w:t>
            </w:r>
            <w:r>
              <w:rPr>
                <w:rFonts w:hint="eastAsia" w:ascii="仿宋_GB2312" w:hAnsi="宋体" w:eastAsia="仿宋_GB2312" w:cs="宋体"/>
                <w:kern w:val="0"/>
                <w:sz w:val="32"/>
                <w:szCs w:val="32"/>
              </w:rPr>
              <w:t>日</w:t>
            </w:r>
          </w:p>
        </w:tc>
        <w:tc>
          <w:tcPr>
            <w:tcW w:w="490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合星</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1065" w:hRule="atLeast"/>
        </w:trPr>
        <w:tc>
          <w:tcPr>
            <w:tcW w:w="44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日--</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日</w:t>
            </w:r>
          </w:p>
        </w:tc>
        <w:tc>
          <w:tcPr>
            <w:tcW w:w="490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两湾</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1065" w:hRule="atLeast"/>
        </w:trPr>
        <w:tc>
          <w:tcPr>
            <w:tcW w:w="44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4月</w:t>
            </w: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rPr>
              <w:t>日--4月</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日</w:t>
            </w:r>
          </w:p>
        </w:tc>
        <w:tc>
          <w:tcPr>
            <w:tcW w:w="490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小石桥</w:t>
            </w:r>
            <w:r>
              <w:rPr>
                <w:rFonts w:hint="eastAsia" w:ascii="仿宋_GB2312" w:hAnsi="宋体" w:eastAsia="仿宋_GB2312" w:cs="宋体"/>
                <w:kern w:val="0"/>
                <w:sz w:val="32"/>
                <w:szCs w:val="32"/>
              </w:rPr>
              <w:t>村</w:t>
            </w:r>
          </w:p>
        </w:tc>
      </w:tr>
      <w:tr>
        <w:tblPrEx>
          <w:tblCellMar>
            <w:top w:w="0" w:type="dxa"/>
            <w:left w:w="108" w:type="dxa"/>
            <w:bottom w:w="0" w:type="dxa"/>
            <w:right w:w="108" w:type="dxa"/>
          </w:tblCellMar>
        </w:tblPrEx>
        <w:trPr>
          <w:trHeight w:val="1065" w:hRule="atLeast"/>
        </w:trPr>
        <w:tc>
          <w:tcPr>
            <w:tcW w:w="44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4月</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日--4月</w:t>
            </w:r>
            <w:r>
              <w:rPr>
                <w:rFonts w:hint="eastAsia" w:ascii="仿宋_GB2312" w:hAnsi="宋体" w:eastAsia="仿宋_GB2312" w:cs="宋体"/>
                <w:kern w:val="0"/>
                <w:sz w:val="32"/>
                <w:szCs w:val="32"/>
                <w:lang w:val="en-US" w:eastAsia="zh-CN"/>
              </w:rPr>
              <w:t>13</w:t>
            </w:r>
            <w:r>
              <w:rPr>
                <w:rFonts w:hint="eastAsia" w:ascii="仿宋_GB2312" w:hAnsi="宋体" w:eastAsia="仿宋_GB2312" w:cs="宋体"/>
                <w:kern w:val="0"/>
                <w:sz w:val="32"/>
                <w:szCs w:val="32"/>
              </w:rPr>
              <w:t>日</w:t>
            </w:r>
          </w:p>
        </w:tc>
        <w:tc>
          <w:tcPr>
            <w:tcW w:w="490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塘马村</w:t>
            </w:r>
          </w:p>
        </w:tc>
      </w:tr>
      <w:tr>
        <w:tblPrEx>
          <w:tblCellMar>
            <w:top w:w="0" w:type="dxa"/>
            <w:left w:w="108" w:type="dxa"/>
            <w:bottom w:w="0" w:type="dxa"/>
            <w:right w:w="108" w:type="dxa"/>
          </w:tblCellMar>
        </w:tblPrEx>
        <w:trPr>
          <w:trHeight w:val="930" w:hRule="atLeast"/>
        </w:trPr>
        <w:tc>
          <w:tcPr>
            <w:tcW w:w="44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组长</w:t>
            </w:r>
          </w:p>
          <w:p>
            <w:pPr>
              <w:widowControl/>
              <w:jc w:val="center"/>
              <w:rPr>
                <w:rFonts w:hint="eastAsia" w:ascii="仿宋_GB2312" w:hAnsi="宋体" w:eastAsia="仿宋_GB2312" w:cs="宋体"/>
                <w:kern w:val="0"/>
                <w:sz w:val="32"/>
                <w:szCs w:val="32"/>
                <w:lang w:val="en-US" w:eastAsia="zh-CN" w:bidi="ar-SA"/>
              </w:rPr>
            </w:pPr>
          </w:p>
        </w:tc>
        <w:tc>
          <w:tcPr>
            <w:tcW w:w="490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梁慧珍</w:t>
            </w:r>
          </w:p>
          <w:p>
            <w:pPr>
              <w:widowControl/>
              <w:jc w:val="center"/>
              <w:rPr>
                <w:rFonts w:hint="eastAsia" w:ascii="仿宋_GB2312" w:hAnsi="宋体" w:eastAsia="仿宋_GB2312" w:cs="宋体"/>
                <w:kern w:val="0"/>
                <w:sz w:val="32"/>
                <w:szCs w:val="32"/>
                <w:lang w:val="en-US" w:eastAsia="zh-CN" w:bidi="ar-SA"/>
              </w:rPr>
            </w:pPr>
          </w:p>
        </w:tc>
      </w:tr>
      <w:tr>
        <w:tblPrEx>
          <w:tblCellMar>
            <w:top w:w="0" w:type="dxa"/>
            <w:left w:w="108" w:type="dxa"/>
            <w:bottom w:w="0" w:type="dxa"/>
            <w:right w:w="108" w:type="dxa"/>
          </w:tblCellMar>
        </w:tblPrEx>
        <w:trPr>
          <w:trHeight w:val="930" w:hRule="atLeast"/>
        </w:trPr>
        <w:tc>
          <w:tcPr>
            <w:tcW w:w="44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副组长</w:t>
            </w:r>
          </w:p>
          <w:p>
            <w:pPr>
              <w:widowControl/>
              <w:jc w:val="center"/>
              <w:rPr>
                <w:rFonts w:hint="eastAsia" w:ascii="仿宋_GB2312" w:hAnsi="宋体" w:eastAsia="仿宋_GB2312" w:cs="宋体"/>
                <w:kern w:val="0"/>
                <w:sz w:val="32"/>
                <w:szCs w:val="32"/>
                <w:lang w:val="en-US" w:eastAsia="zh-CN" w:bidi="ar-SA"/>
              </w:rPr>
            </w:pPr>
          </w:p>
        </w:tc>
        <w:tc>
          <w:tcPr>
            <w:tcW w:w="49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胡  成</w:t>
            </w:r>
          </w:p>
          <w:p>
            <w:pPr>
              <w:widowControl/>
              <w:jc w:val="center"/>
              <w:rPr>
                <w:rFonts w:hint="eastAsia" w:ascii="仿宋_GB2312" w:hAnsi="宋体" w:eastAsia="仿宋_GB2312" w:cs="宋体"/>
                <w:kern w:val="0"/>
                <w:sz w:val="32"/>
                <w:szCs w:val="32"/>
                <w:lang w:val="en-US" w:eastAsia="zh-CN" w:bidi="ar-SA"/>
              </w:rPr>
            </w:pPr>
          </w:p>
        </w:tc>
      </w:tr>
    </w:tbl>
    <w:p>
      <w:pPr>
        <w:spacing w:line="500" w:lineRule="exact"/>
        <w:rPr>
          <w:rFonts w:hint="eastAsia" w:ascii="仿宋_GB2312" w:eastAsia="仿宋_GB2312"/>
          <w:sz w:val="32"/>
          <w:szCs w:val="32"/>
        </w:rPr>
      </w:pPr>
    </w:p>
    <w:p>
      <w:pPr>
        <w:spacing w:line="500" w:lineRule="exact"/>
        <w:rPr>
          <w:rFonts w:hint="default" w:ascii="仿宋_GB2312" w:eastAsia="仿宋_GB2312"/>
          <w:sz w:val="32"/>
          <w:szCs w:val="32"/>
          <w:lang w:val="en-US" w:eastAsia="zh-CN"/>
        </w:rPr>
      </w:pPr>
      <w:r>
        <w:rPr>
          <w:rFonts w:hint="eastAsia" w:ascii="仿宋_GB2312" w:eastAsia="仿宋_GB2312"/>
          <w:sz w:val="32"/>
          <w:szCs w:val="32"/>
          <w:lang w:val="en-US" w:eastAsia="zh-CN"/>
        </w:rPr>
        <w:t>注：防疫安排表的时间如遇周末，往后顺延。</w:t>
      </w: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p>
    <w:p>
      <w:pPr>
        <w:spacing w:line="500" w:lineRule="exact"/>
        <w:rPr>
          <w:rFonts w:hint="eastAsia" w:ascii="仿宋_GB2312" w:eastAsia="仿宋_GB2312"/>
          <w:sz w:val="32"/>
          <w:szCs w:val="32"/>
        </w:rPr>
      </w:pPr>
      <w:r>
        <w:rPr>
          <w:rFonts w:hint="eastAsia" w:ascii="仿宋_GB2312" w:eastAsia="仿宋_GB2312"/>
          <w:sz w:val="32"/>
          <w:szCs w:val="32"/>
        </w:rPr>
        <w:t>附件3：</w:t>
      </w:r>
    </w:p>
    <w:p>
      <w:pPr>
        <w:spacing w:line="500" w:lineRule="exact"/>
        <w:jc w:val="center"/>
        <w:rPr>
          <w:rFonts w:hint="eastAsia" w:ascii="黑体" w:eastAsia="黑体"/>
          <w:b/>
          <w:sz w:val="44"/>
          <w:szCs w:val="44"/>
        </w:rPr>
      </w:pPr>
      <w:r>
        <w:rPr>
          <w:rFonts w:hint="eastAsia" w:ascii="黑体" w:eastAsia="黑体"/>
          <w:b/>
          <w:sz w:val="44"/>
          <w:szCs w:val="44"/>
          <w:lang w:eastAsia="zh-CN"/>
        </w:rPr>
        <w:t>别桥</w:t>
      </w:r>
      <w:r>
        <w:rPr>
          <w:rFonts w:hint="eastAsia" w:ascii="黑体" w:eastAsia="黑体"/>
          <w:b/>
          <w:sz w:val="44"/>
          <w:szCs w:val="44"/>
        </w:rPr>
        <w:t>镇</w:t>
      </w:r>
      <w:r>
        <w:rPr>
          <w:rFonts w:hint="eastAsia" w:ascii="黑体" w:eastAsia="黑体"/>
          <w:b/>
          <w:sz w:val="44"/>
          <w:szCs w:val="44"/>
          <w:lang w:eastAsia="zh-CN"/>
        </w:rPr>
        <w:t>2021年</w:t>
      </w:r>
      <w:r>
        <w:rPr>
          <w:rFonts w:hint="eastAsia" w:ascii="黑体" w:eastAsia="黑体"/>
          <w:b/>
          <w:sz w:val="44"/>
          <w:szCs w:val="44"/>
        </w:rPr>
        <w:t>春季畜禽防疫专业队员名单</w:t>
      </w:r>
    </w:p>
    <w:tbl>
      <w:tblPr>
        <w:tblStyle w:val="7"/>
        <w:tblpPr w:leftFromText="180" w:rightFromText="180" w:vertAnchor="text" w:horzAnchor="page" w:tblpX="1507" w:tblpY="500"/>
        <w:tblOverlap w:val="never"/>
        <w:tblW w:w="9340" w:type="dxa"/>
        <w:tblInd w:w="0" w:type="dxa"/>
        <w:tblLayout w:type="fixed"/>
        <w:tblCellMar>
          <w:top w:w="0" w:type="dxa"/>
          <w:left w:w="108" w:type="dxa"/>
          <w:bottom w:w="0" w:type="dxa"/>
          <w:right w:w="108" w:type="dxa"/>
        </w:tblCellMar>
      </w:tblPr>
      <w:tblGrid>
        <w:gridCol w:w="3113"/>
        <w:gridCol w:w="3113"/>
        <w:gridCol w:w="3114"/>
      </w:tblGrid>
      <w:tr>
        <w:tblPrEx>
          <w:tblCellMar>
            <w:top w:w="0" w:type="dxa"/>
            <w:left w:w="108" w:type="dxa"/>
            <w:bottom w:w="0" w:type="dxa"/>
            <w:right w:w="108" w:type="dxa"/>
          </w:tblCellMar>
        </w:tblPrEx>
        <w:trPr>
          <w:trHeight w:val="827" w:hRule="atLeast"/>
        </w:trPr>
        <w:tc>
          <w:tcPr>
            <w:tcW w:w="3113"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A</w:t>
            </w:r>
            <w:r>
              <w:rPr>
                <w:rFonts w:hint="eastAsia" w:ascii="仿宋_GB2312" w:hAnsi="宋体" w:eastAsia="仿宋_GB2312" w:cs="宋体"/>
                <w:kern w:val="0"/>
                <w:sz w:val="28"/>
                <w:szCs w:val="28"/>
              </w:rPr>
              <w:t>组</w:t>
            </w:r>
          </w:p>
        </w:tc>
        <w:tc>
          <w:tcPr>
            <w:tcW w:w="3113"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B</w:t>
            </w:r>
            <w:r>
              <w:rPr>
                <w:rFonts w:hint="eastAsia" w:ascii="仿宋_GB2312" w:hAnsi="宋体" w:eastAsia="仿宋_GB2312" w:cs="宋体"/>
                <w:kern w:val="0"/>
                <w:sz w:val="28"/>
                <w:szCs w:val="28"/>
              </w:rPr>
              <w:t>组</w:t>
            </w:r>
          </w:p>
        </w:tc>
        <w:tc>
          <w:tcPr>
            <w:tcW w:w="3114" w:type="dxa"/>
            <w:tcBorders>
              <w:top w:val="single" w:color="auto" w:sz="4" w:space="0"/>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C</w:t>
            </w:r>
            <w:r>
              <w:rPr>
                <w:rFonts w:hint="eastAsia" w:ascii="仿宋_GB2312" w:hAnsi="宋体" w:eastAsia="仿宋_GB2312" w:cs="宋体"/>
                <w:kern w:val="0"/>
                <w:sz w:val="28"/>
                <w:szCs w:val="28"/>
              </w:rPr>
              <w:t>组</w:t>
            </w:r>
          </w:p>
        </w:tc>
      </w:tr>
      <w:tr>
        <w:tblPrEx>
          <w:tblCellMar>
            <w:top w:w="0" w:type="dxa"/>
            <w:left w:w="108" w:type="dxa"/>
            <w:bottom w:w="0" w:type="dxa"/>
            <w:right w:w="108" w:type="dxa"/>
          </w:tblCellMar>
        </w:tblPrEx>
        <w:trPr>
          <w:trHeight w:val="827" w:hRule="atLeast"/>
        </w:trPr>
        <w:tc>
          <w:tcPr>
            <w:tcW w:w="3113"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史  浩</w:t>
            </w:r>
          </w:p>
        </w:tc>
        <w:tc>
          <w:tcPr>
            <w:tcW w:w="3113" w:type="dxa"/>
            <w:tcBorders>
              <w:top w:val="nil"/>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梁慧珍</w:t>
            </w:r>
          </w:p>
        </w:tc>
        <w:tc>
          <w:tcPr>
            <w:tcW w:w="3114" w:type="dxa"/>
            <w:tcBorders>
              <w:top w:val="nil"/>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陈嘉敏</w:t>
            </w:r>
          </w:p>
        </w:tc>
      </w:tr>
      <w:tr>
        <w:tblPrEx>
          <w:tblCellMar>
            <w:top w:w="0" w:type="dxa"/>
            <w:left w:w="108" w:type="dxa"/>
            <w:bottom w:w="0" w:type="dxa"/>
            <w:right w:w="108" w:type="dxa"/>
          </w:tblCellMar>
        </w:tblPrEx>
        <w:trPr>
          <w:trHeight w:val="827" w:hRule="atLeast"/>
        </w:trPr>
        <w:tc>
          <w:tcPr>
            <w:tcW w:w="3113"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唐伟平</w:t>
            </w:r>
          </w:p>
        </w:tc>
        <w:tc>
          <w:tcPr>
            <w:tcW w:w="3113" w:type="dxa"/>
            <w:tcBorders>
              <w:top w:val="nil"/>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胡  成</w:t>
            </w:r>
          </w:p>
        </w:tc>
        <w:tc>
          <w:tcPr>
            <w:tcW w:w="3114" w:type="dxa"/>
            <w:tcBorders>
              <w:top w:val="nil"/>
              <w:left w:val="nil"/>
              <w:bottom w:val="single" w:color="auto" w:sz="4" w:space="0"/>
              <w:right w:val="single" w:color="auto" w:sz="4" w:space="0"/>
            </w:tcBorders>
            <w:noWrap w:val="0"/>
            <w:vAlign w:val="bottom"/>
          </w:tcPr>
          <w:p>
            <w:pPr>
              <w:widowControl/>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徐国平</w:t>
            </w:r>
          </w:p>
        </w:tc>
      </w:tr>
      <w:tr>
        <w:tblPrEx>
          <w:tblCellMar>
            <w:top w:w="0" w:type="dxa"/>
            <w:left w:w="108" w:type="dxa"/>
            <w:bottom w:w="0" w:type="dxa"/>
            <w:right w:w="108" w:type="dxa"/>
          </w:tblCellMar>
        </w:tblPrEx>
        <w:trPr>
          <w:trHeight w:val="827" w:hRule="atLeast"/>
        </w:trPr>
        <w:tc>
          <w:tcPr>
            <w:tcW w:w="3113"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王  源</w:t>
            </w:r>
          </w:p>
        </w:tc>
        <w:tc>
          <w:tcPr>
            <w:tcW w:w="3113" w:type="dxa"/>
            <w:tcBorders>
              <w:top w:val="nil"/>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王裕芳</w:t>
            </w:r>
          </w:p>
        </w:tc>
        <w:tc>
          <w:tcPr>
            <w:tcW w:w="3114" w:type="dxa"/>
            <w:tcBorders>
              <w:top w:val="nil"/>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陈磊明</w:t>
            </w:r>
          </w:p>
        </w:tc>
      </w:tr>
      <w:tr>
        <w:tblPrEx>
          <w:tblCellMar>
            <w:top w:w="0" w:type="dxa"/>
            <w:left w:w="108" w:type="dxa"/>
            <w:bottom w:w="0" w:type="dxa"/>
            <w:right w:w="108" w:type="dxa"/>
          </w:tblCellMar>
        </w:tblPrEx>
        <w:trPr>
          <w:trHeight w:val="827" w:hRule="atLeast"/>
        </w:trPr>
        <w:tc>
          <w:tcPr>
            <w:tcW w:w="3113"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徐丽萍</w:t>
            </w:r>
          </w:p>
        </w:tc>
        <w:tc>
          <w:tcPr>
            <w:tcW w:w="3113" w:type="dxa"/>
            <w:tcBorders>
              <w:top w:val="nil"/>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芮小燕</w:t>
            </w:r>
          </w:p>
        </w:tc>
        <w:tc>
          <w:tcPr>
            <w:tcW w:w="3114" w:type="dxa"/>
            <w:tcBorders>
              <w:top w:val="nil"/>
              <w:left w:val="nil"/>
              <w:bottom w:val="single" w:color="auto" w:sz="4" w:space="0"/>
              <w:right w:val="single" w:color="auto" w:sz="4" w:space="0"/>
            </w:tcBorders>
            <w:noWrap w:val="0"/>
            <w:vAlign w:val="bottom"/>
          </w:tcPr>
          <w:p>
            <w:pPr>
              <w:widowControl/>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黄雪琴</w:t>
            </w:r>
          </w:p>
        </w:tc>
      </w:tr>
      <w:tr>
        <w:tblPrEx>
          <w:tblCellMar>
            <w:top w:w="0" w:type="dxa"/>
            <w:left w:w="108" w:type="dxa"/>
            <w:bottom w:w="0" w:type="dxa"/>
            <w:right w:w="108" w:type="dxa"/>
          </w:tblCellMar>
        </w:tblPrEx>
        <w:trPr>
          <w:trHeight w:val="827" w:hRule="atLeast"/>
        </w:trPr>
        <w:tc>
          <w:tcPr>
            <w:tcW w:w="3113"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邓  飞</w:t>
            </w:r>
          </w:p>
        </w:tc>
        <w:tc>
          <w:tcPr>
            <w:tcW w:w="3113" w:type="dxa"/>
            <w:tcBorders>
              <w:top w:val="nil"/>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陈  云</w:t>
            </w:r>
          </w:p>
        </w:tc>
        <w:tc>
          <w:tcPr>
            <w:tcW w:w="3114" w:type="dxa"/>
            <w:tcBorders>
              <w:top w:val="nil"/>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lang w:val="en-US" w:eastAsia="zh-CN"/>
              </w:rPr>
              <w:t>肖云峰</w:t>
            </w:r>
          </w:p>
        </w:tc>
      </w:tr>
      <w:tr>
        <w:tblPrEx>
          <w:tblCellMar>
            <w:top w:w="0" w:type="dxa"/>
            <w:left w:w="108" w:type="dxa"/>
            <w:bottom w:w="0" w:type="dxa"/>
            <w:right w:w="108" w:type="dxa"/>
          </w:tblCellMar>
        </w:tblPrEx>
        <w:trPr>
          <w:trHeight w:val="827" w:hRule="atLeast"/>
        </w:trPr>
        <w:tc>
          <w:tcPr>
            <w:tcW w:w="3113" w:type="dxa"/>
            <w:tcBorders>
              <w:top w:val="nil"/>
              <w:left w:val="single" w:color="auto" w:sz="4" w:space="0"/>
              <w:bottom w:val="single" w:color="auto" w:sz="4" w:space="0"/>
              <w:right w:val="single" w:color="auto" w:sz="4" w:space="0"/>
            </w:tcBorders>
            <w:noWrap w:val="0"/>
            <w:vAlign w:val="bottom"/>
          </w:tcPr>
          <w:p>
            <w:pPr>
              <w:widowControl/>
              <w:jc w:val="center"/>
              <w:rPr>
                <w:rFonts w:hint="default"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李  华</w:t>
            </w:r>
          </w:p>
        </w:tc>
        <w:tc>
          <w:tcPr>
            <w:tcW w:w="3113" w:type="dxa"/>
            <w:tcBorders>
              <w:top w:val="nil"/>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陈丹君</w:t>
            </w:r>
            <w:r>
              <w:rPr>
                <w:rFonts w:hint="eastAsia" w:ascii="仿宋_GB2312" w:hAnsi="宋体" w:eastAsia="仿宋_GB2312" w:cs="宋体"/>
                <w:kern w:val="0"/>
                <w:sz w:val="28"/>
                <w:szCs w:val="28"/>
              </w:rPr>
              <w:t>　</w:t>
            </w:r>
          </w:p>
        </w:tc>
        <w:tc>
          <w:tcPr>
            <w:tcW w:w="3114" w:type="dxa"/>
            <w:tcBorders>
              <w:top w:val="nil"/>
              <w:left w:val="nil"/>
              <w:bottom w:val="single" w:color="auto" w:sz="4" w:space="0"/>
              <w:right w:val="single" w:color="auto" w:sz="4" w:space="0"/>
            </w:tcBorders>
            <w:noWrap w:val="0"/>
            <w:vAlign w:val="bottom"/>
          </w:tcPr>
          <w:p>
            <w:pPr>
              <w:widowControl/>
              <w:jc w:val="center"/>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蒋  俊</w:t>
            </w:r>
          </w:p>
        </w:tc>
      </w:tr>
      <w:tr>
        <w:tblPrEx>
          <w:tblCellMar>
            <w:top w:w="0" w:type="dxa"/>
            <w:left w:w="108" w:type="dxa"/>
            <w:bottom w:w="0" w:type="dxa"/>
            <w:right w:w="108" w:type="dxa"/>
          </w:tblCellMar>
        </w:tblPrEx>
        <w:trPr>
          <w:trHeight w:val="5665" w:hRule="atLeast"/>
        </w:trPr>
        <w:tc>
          <w:tcPr>
            <w:tcW w:w="3113" w:type="dxa"/>
            <w:tcBorders>
              <w:top w:val="nil"/>
              <w:left w:val="single" w:color="auto" w:sz="4" w:space="0"/>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8"/>
                <w:szCs w:val="28"/>
                <w:lang w:val="en-US" w:eastAsia="zh-CN"/>
              </w:rPr>
            </w:pPr>
          </w:p>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A组</w:t>
            </w:r>
            <w:r>
              <w:rPr>
                <w:rFonts w:hint="eastAsia" w:ascii="仿宋_GB2312" w:hAnsi="宋体" w:eastAsia="仿宋_GB2312" w:cs="宋体"/>
                <w:kern w:val="0"/>
                <w:sz w:val="28"/>
                <w:szCs w:val="28"/>
              </w:rPr>
              <w:t>人员负责</w:t>
            </w:r>
            <w:r>
              <w:rPr>
                <w:rFonts w:hint="eastAsia" w:ascii="仿宋_GB2312" w:hAnsi="宋体" w:eastAsia="仿宋_GB2312" w:cs="宋体"/>
                <w:kern w:val="0"/>
                <w:sz w:val="28"/>
                <w:szCs w:val="28"/>
                <w:lang w:val="en-US" w:eastAsia="zh-CN"/>
              </w:rPr>
              <w:t>一组6</w:t>
            </w:r>
            <w:r>
              <w:rPr>
                <w:rFonts w:hint="eastAsia" w:ascii="仿宋_GB2312" w:hAnsi="宋体" w:eastAsia="仿宋_GB2312" w:cs="宋体"/>
                <w:kern w:val="0"/>
                <w:sz w:val="28"/>
                <w:szCs w:val="28"/>
              </w:rPr>
              <w:t>个村的畜禽防疫</w:t>
            </w:r>
          </w:p>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组  长：</w:t>
            </w:r>
            <w:r>
              <w:rPr>
                <w:rFonts w:hint="eastAsia" w:ascii="仿宋_GB2312" w:hAnsi="宋体" w:eastAsia="仿宋_GB2312" w:cs="宋体"/>
                <w:kern w:val="0"/>
                <w:sz w:val="28"/>
                <w:szCs w:val="28"/>
                <w:lang w:val="en-US" w:eastAsia="zh-CN"/>
              </w:rPr>
              <w:t>史浩</w:t>
            </w:r>
          </w:p>
          <w:p>
            <w:pPr>
              <w:jc w:val="center"/>
              <w:rPr>
                <w:rFonts w:hint="eastAsia" w:ascii="仿宋_GB2312" w:hAnsi="宋体" w:eastAsia="仿宋_GB2312" w:cs="宋体"/>
                <w:kern w:val="0"/>
                <w:sz w:val="28"/>
                <w:szCs w:val="28"/>
              </w:rPr>
            </w:pPr>
          </w:p>
          <w:p>
            <w:pPr>
              <w:jc w:val="center"/>
              <w:rPr>
                <w:rFonts w:hint="eastAsia" w:ascii="仿宋_GB2312" w:hAnsi="宋体" w:eastAsia="仿宋_GB2312" w:cs="宋体"/>
                <w:kern w:val="0"/>
                <w:sz w:val="28"/>
                <w:szCs w:val="28"/>
              </w:rPr>
            </w:pPr>
          </w:p>
        </w:tc>
        <w:tc>
          <w:tcPr>
            <w:tcW w:w="3113" w:type="dxa"/>
            <w:tcBorders>
              <w:top w:val="nil"/>
              <w:left w:val="nil"/>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8"/>
                <w:szCs w:val="28"/>
                <w:lang w:val="en-US" w:eastAsia="zh-CN"/>
              </w:rPr>
            </w:pPr>
          </w:p>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B组</w:t>
            </w:r>
            <w:r>
              <w:rPr>
                <w:rFonts w:hint="eastAsia" w:ascii="仿宋_GB2312" w:hAnsi="宋体" w:eastAsia="仿宋_GB2312" w:cs="宋体"/>
                <w:kern w:val="0"/>
                <w:sz w:val="28"/>
                <w:szCs w:val="28"/>
              </w:rPr>
              <w:t>人员负责</w:t>
            </w:r>
            <w:r>
              <w:rPr>
                <w:rFonts w:hint="eastAsia" w:ascii="仿宋_GB2312" w:hAnsi="宋体" w:eastAsia="仿宋_GB2312" w:cs="宋体"/>
                <w:kern w:val="0"/>
                <w:sz w:val="28"/>
                <w:szCs w:val="28"/>
                <w:lang w:val="en-US" w:eastAsia="zh-CN"/>
              </w:rPr>
              <w:t>二组6</w:t>
            </w:r>
            <w:r>
              <w:rPr>
                <w:rFonts w:hint="eastAsia" w:ascii="仿宋_GB2312" w:hAnsi="宋体" w:eastAsia="仿宋_GB2312" w:cs="宋体"/>
                <w:kern w:val="0"/>
                <w:sz w:val="28"/>
                <w:szCs w:val="28"/>
              </w:rPr>
              <w:t>个村的畜禽防疫</w:t>
            </w:r>
          </w:p>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组  长：</w:t>
            </w:r>
            <w:r>
              <w:rPr>
                <w:rFonts w:hint="eastAsia" w:ascii="仿宋_GB2312" w:hAnsi="宋体" w:eastAsia="仿宋_GB2312" w:cs="宋体"/>
                <w:kern w:val="0"/>
                <w:sz w:val="28"/>
                <w:szCs w:val="28"/>
                <w:lang w:val="en-US" w:eastAsia="zh-CN"/>
              </w:rPr>
              <w:t>陈嘉敏</w:t>
            </w:r>
          </w:p>
          <w:p>
            <w:pPr>
              <w:jc w:val="center"/>
              <w:rPr>
                <w:rFonts w:hint="eastAsia" w:ascii="仿宋_GB2312" w:hAnsi="宋体" w:eastAsia="仿宋_GB2312" w:cs="宋体"/>
                <w:kern w:val="0"/>
                <w:sz w:val="28"/>
                <w:szCs w:val="28"/>
              </w:rPr>
            </w:pPr>
          </w:p>
        </w:tc>
        <w:tc>
          <w:tcPr>
            <w:tcW w:w="3114" w:type="dxa"/>
            <w:tcBorders>
              <w:top w:val="nil"/>
              <w:left w:val="nil"/>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8"/>
                <w:szCs w:val="28"/>
                <w:lang w:val="en-US" w:eastAsia="zh-CN"/>
              </w:rPr>
            </w:pPr>
          </w:p>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C组</w:t>
            </w:r>
            <w:r>
              <w:rPr>
                <w:rFonts w:hint="eastAsia" w:ascii="仿宋_GB2312" w:hAnsi="宋体" w:eastAsia="仿宋_GB2312" w:cs="宋体"/>
                <w:kern w:val="0"/>
                <w:sz w:val="28"/>
                <w:szCs w:val="28"/>
              </w:rPr>
              <w:t>人员负责</w:t>
            </w:r>
            <w:r>
              <w:rPr>
                <w:rFonts w:hint="eastAsia" w:ascii="仿宋_GB2312" w:hAnsi="宋体" w:eastAsia="仿宋_GB2312" w:cs="宋体"/>
                <w:kern w:val="0"/>
                <w:sz w:val="28"/>
                <w:szCs w:val="28"/>
                <w:lang w:val="en-US" w:eastAsia="zh-CN"/>
              </w:rPr>
              <w:t>三组5</w:t>
            </w:r>
            <w:r>
              <w:rPr>
                <w:rFonts w:hint="eastAsia" w:ascii="仿宋_GB2312" w:hAnsi="宋体" w:eastAsia="仿宋_GB2312" w:cs="宋体"/>
                <w:kern w:val="0"/>
                <w:sz w:val="28"/>
                <w:szCs w:val="28"/>
              </w:rPr>
              <w:t>个村的畜禽防疫</w:t>
            </w:r>
          </w:p>
          <w:p>
            <w:pPr>
              <w:widowControl/>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组长：</w:t>
            </w:r>
            <w:r>
              <w:rPr>
                <w:rFonts w:hint="eastAsia" w:ascii="仿宋_GB2312" w:hAnsi="宋体" w:eastAsia="仿宋_GB2312" w:cs="宋体"/>
                <w:kern w:val="0"/>
                <w:sz w:val="28"/>
                <w:szCs w:val="28"/>
                <w:lang w:val="en-US" w:eastAsia="zh-CN"/>
              </w:rPr>
              <w:t>梁慧珍</w:t>
            </w:r>
          </w:p>
          <w:p>
            <w:pPr>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副组长：</w:t>
            </w:r>
            <w:r>
              <w:rPr>
                <w:rFonts w:hint="eastAsia" w:ascii="仿宋_GB2312" w:hAnsi="宋体" w:eastAsia="仿宋_GB2312" w:cs="宋体"/>
                <w:kern w:val="0"/>
                <w:sz w:val="28"/>
                <w:szCs w:val="28"/>
                <w:lang w:val="en-US" w:eastAsia="zh-CN"/>
              </w:rPr>
              <w:t>胡成</w:t>
            </w:r>
          </w:p>
          <w:p>
            <w:pPr>
              <w:widowControl/>
              <w:jc w:val="center"/>
              <w:rPr>
                <w:rFonts w:hint="eastAsia" w:ascii="仿宋_GB2312" w:hAnsi="宋体" w:eastAsia="仿宋_GB2312" w:cs="宋体"/>
                <w:kern w:val="0"/>
                <w:sz w:val="28"/>
                <w:szCs w:val="28"/>
              </w:rPr>
            </w:pPr>
            <w:bookmarkStart w:id="0" w:name="_GoBack"/>
            <w:bookmarkEnd w:id="0"/>
          </w:p>
          <w:p>
            <w:pPr>
              <w:widowControl/>
              <w:jc w:val="center"/>
              <w:rPr>
                <w:rFonts w:hint="eastAsia" w:ascii="仿宋_GB2312" w:hAnsi="宋体" w:eastAsia="仿宋_GB2312" w:cs="宋体"/>
                <w:kern w:val="0"/>
                <w:sz w:val="28"/>
                <w:szCs w:val="28"/>
              </w:rPr>
            </w:pPr>
          </w:p>
        </w:tc>
      </w:tr>
    </w:tbl>
    <w:p>
      <w:pPr>
        <w:spacing w:line="500" w:lineRule="exact"/>
        <w:jc w:val="center"/>
        <w:rPr>
          <w:rFonts w:hint="eastAsia" w:ascii="黑体" w:eastAsia="黑体"/>
          <w:b/>
          <w:sz w:val="44"/>
          <w:szCs w:val="44"/>
        </w:rPr>
      </w:pPr>
    </w:p>
    <w:p>
      <w:pPr>
        <w:spacing w:line="500" w:lineRule="exact"/>
        <w:rPr>
          <w:rFonts w:hint="eastAsia"/>
        </w:rPr>
      </w:pPr>
    </w:p>
    <w:sectPr>
      <w:headerReference r:id="rId3" w:type="default"/>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7877"/>
    <w:rsid w:val="000D70C7"/>
    <w:rsid w:val="00145486"/>
    <w:rsid w:val="001646E7"/>
    <w:rsid w:val="002C5753"/>
    <w:rsid w:val="003B2AE9"/>
    <w:rsid w:val="003C1849"/>
    <w:rsid w:val="003D79E1"/>
    <w:rsid w:val="004E6047"/>
    <w:rsid w:val="005022AD"/>
    <w:rsid w:val="005E582A"/>
    <w:rsid w:val="0062455F"/>
    <w:rsid w:val="00635C9C"/>
    <w:rsid w:val="00657397"/>
    <w:rsid w:val="00906027"/>
    <w:rsid w:val="009443A9"/>
    <w:rsid w:val="009F425D"/>
    <w:rsid w:val="00A0746D"/>
    <w:rsid w:val="00A35B2F"/>
    <w:rsid w:val="00A748A6"/>
    <w:rsid w:val="00AD0E40"/>
    <w:rsid w:val="00AE7B1E"/>
    <w:rsid w:val="00AF724E"/>
    <w:rsid w:val="00BC05A3"/>
    <w:rsid w:val="00C405CF"/>
    <w:rsid w:val="00C846CC"/>
    <w:rsid w:val="00CD7178"/>
    <w:rsid w:val="00DE20F0"/>
    <w:rsid w:val="00E526B7"/>
    <w:rsid w:val="00E739E4"/>
    <w:rsid w:val="00E80CB6"/>
    <w:rsid w:val="00FB0471"/>
    <w:rsid w:val="03F91240"/>
    <w:rsid w:val="043B76CC"/>
    <w:rsid w:val="097C2EF2"/>
    <w:rsid w:val="0E573A15"/>
    <w:rsid w:val="128E1D60"/>
    <w:rsid w:val="1C2C1048"/>
    <w:rsid w:val="1EA15CA9"/>
    <w:rsid w:val="23B607A4"/>
    <w:rsid w:val="24E76443"/>
    <w:rsid w:val="2B840E5A"/>
    <w:rsid w:val="2BC94961"/>
    <w:rsid w:val="36E048E3"/>
    <w:rsid w:val="38E54D64"/>
    <w:rsid w:val="3F360A75"/>
    <w:rsid w:val="40585F20"/>
    <w:rsid w:val="441F174E"/>
    <w:rsid w:val="4B2C2703"/>
    <w:rsid w:val="4B6F0FE5"/>
    <w:rsid w:val="4D507AC1"/>
    <w:rsid w:val="4F31230F"/>
    <w:rsid w:val="55EB4403"/>
    <w:rsid w:val="57AD3413"/>
    <w:rsid w:val="5A2F46CA"/>
    <w:rsid w:val="5F9E226B"/>
    <w:rsid w:val="5FB77A34"/>
    <w:rsid w:val="624F2E59"/>
    <w:rsid w:val="662B555E"/>
    <w:rsid w:val="666C5AF5"/>
    <w:rsid w:val="66A44B1D"/>
    <w:rsid w:val="685811C0"/>
    <w:rsid w:val="6A3648AB"/>
    <w:rsid w:val="6AC6613A"/>
    <w:rsid w:val="6BFB6390"/>
    <w:rsid w:val="736A2467"/>
    <w:rsid w:val="765E6FC2"/>
    <w:rsid w:val="7C0D4A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jc w:val="left"/>
    </w:pPr>
    <w:rPr>
      <w:rFonts w:ascii="宋体" w:hAnsi="宋体" w:cs="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465</Words>
  <Characters>2655</Characters>
  <Lines>22</Lines>
  <Paragraphs>6</Paragraphs>
  <TotalTime>44</TotalTime>
  <ScaleCrop>false</ScaleCrop>
  <LinksUpToDate>false</LinksUpToDate>
  <CharactersWithSpaces>3114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2018-03-13T01:57:00Z</dcterms:created>
  <dc:creator>孙伟</dc:creator>
  <cp:lastModifiedBy>王运頔</cp:lastModifiedBy>
  <cp:lastPrinted>2021-03-08T01:25:00Z</cp:lastPrinted>
  <dcterms:modified xsi:type="dcterms:W3CDTF">2021-06-07T07:09:05Z</dcterms:modified>
  <dc:title>关于印发2011年江苏省重大动物疫病</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7F3646A3365942F5B7F53D24C9D473EE</vt:lpwstr>
  </property>
</Properties>
</file>