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第六届“江苏省慈善奖”初步推荐名单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cs="黑体"/>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1440"/>
        <w:gridCol w:w="3555"/>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奖项</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序号</w:t>
            </w:r>
          </w:p>
        </w:tc>
        <w:tc>
          <w:tcPr>
            <w:tcW w:w="355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名称</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17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最具爱心慈善行为楷模</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default" w:ascii="宋体" w:hAnsi="宋体" w:cs="宋体"/>
                <w:sz w:val="32"/>
                <w:szCs w:val="32"/>
                <w:vertAlign w:val="baseline"/>
                <w:lang w:val="en-US" w:eastAsia="zh-CN"/>
              </w:rPr>
              <w:t>陈萍</w:t>
            </w:r>
            <w:r>
              <w:rPr>
                <w:rFonts w:hint="eastAsia" w:ascii="宋体" w:hAnsi="宋体" w:cs="宋体"/>
                <w:sz w:val="32"/>
                <w:szCs w:val="32"/>
                <w:vertAlign w:val="baseline"/>
                <w:lang w:val="en-US" w:eastAsia="zh-CN"/>
              </w:rPr>
              <w:t>（女）</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sz w:val="21"/>
                <w:szCs w:val="21"/>
                <w:vertAlign w:val="baseline"/>
                <w:lang w:eastAsia="zh-CN"/>
              </w:rPr>
              <w:t>溧阳市心愿树爱心工作站站长，</w:t>
            </w:r>
            <w:r>
              <w:rPr>
                <w:rFonts w:hint="eastAsia" w:ascii="仿宋_GB2312" w:hAnsi="仿宋_GB2312" w:eastAsia="仿宋_GB2312" w:cs="仿宋_GB2312"/>
                <w:sz w:val="21"/>
                <w:szCs w:val="21"/>
              </w:rPr>
              <w:t>二十年如一日，爱岗敬业，乐心公益，服务于民，凭着敢为人先的精神，通过一系列的服务举措，有效解决了社区残疾人、下岗工人和部分困难群众的生活问题，使他们在社区找到了温馨之家</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陈跃俊</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sz w:val="21"/>
                <w:szCs w:val="21"/>
                <w:vertAlign w:val="baseline"/>
                <w:lang w:eastAsia="zh-CN"/>
              </w:rPr>
              <w:t>溧阳市蓝天救援队队长，危急时刻，永远冲锋在前。溺水、走失、搜救、新冠疫情、庐江洪灾、可可西里野保巡山、玛多地震</w:t>
            </w:r>
            <w:r>
              <w:rPr>
                <w:rFonts w:hint="default" w:ascii="Arial" w:hAnsi="Arial" w:eastAsia="仿宋_GB2312" w:cs="Arial"/>
                <w:sz w:val="21"/>
                <w:szCs w:val="21"/>
                <w:vertAlign w:val="baseline"/>
                <w:lang w:eastAsia="zh-CN"/>
              </w:rPr>
              <w:t>…</w:t>
            </w:r>
            <w:r>
              <w:rPr>
                <w:rFonts w:hint="eastAsia" w:ascii="仿宋_GB2312" w:hAnsi="仿宋_GB2312" w:eastAsia="仿宋_GB2312" w:cs="仿宋_GB2312"/>
                <w:sz w:val="21"/>
                <w:szCs w:val="21"/>
                <w:vertAlign w:val="baseline"/>
                <w:lang w:eastAsia="zh-CN"/>
              </w:rPr>
              <w:t>几乎每个灾难现场都有他奋力救灾的身影。他始终前行在公益救援的道路上，用生命拯救生命，不求回报，默默奉献。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7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vertAlign w:val="baseline"/>
                <w:lang w:val="en-US" w:eastAsia="zh-CN"/>
              </w:rPr>
            </w:pPr>
            <w:r>
              <w:rPr>
                <w:rFonts w:hint="eastAsia" w:ascii="宋体" w:hAnsi="宋体" w:cs="宋体"/>
                <w:sz w:val="32"/>
                <w:szCs w:val="32"/>
                <w:vertAlign w:val="baseline"/>
                <w:lang w:val="en-US" w:eastAsia="zh-CN"/>
              </w:rPr>
              <w:t>最具影响力项目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守护童心，关爱之家</w:t>
            </w:r>
          </w:p>
        </w:tc>
        <w:tc>
          <w:tcPr>
            <w:tcW w:w="69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both"/>
              <w:textAlignment w:val="auto"/>
              <w:rPr>
                <w:rFonts w:hint="eastAsia" w:ascii="仿宋_GB2312" w:hAnsi="仿宋_GB2312" w:eastAsia="仿宋_GB2312" w:cs="仿宋_GB2312"/>
                <w:color w:val="000000"/>
                <w:sz w:val="21"/>
                <w:szCs w:val="21"/>
                <w:shd w:val="clear" w:color="auto" w:fill="FFFFFF"/>
                <w:lang w:val="en-US" w:eastAsia="zh-CN"/>
              </w:rPr>
            </w:pPr>
            <w:r>
              <w:rPr>
                <w:rFonts w:hint="eastAsia" w:ascii="仿宋_GB2312" w:hAnsi="仿宋_GB2312" w:eastAsia="仿宋_GB2312" w:cs="仿宋_GB2312"/>
                <w:color w:val="000000"/>
                <w:sz w:val="21"/>
                <w:szCs w:val="21"/>
                <w:shd w:val="clear" w:color="auto" w:fill="FFFFFF"/>
                <w:lang w:val="en-US" w:eastAsia="zh-CN"/>
              </w:rPr>
              <w:t>根据2017年溧阳市民政局走家入户的精准调查，溧阳地区有753户困境儿童。由于父母常年在外务工，这类家庭的孩子常年得不到父母的陪伴和教育，亲子生活氛围缺失，精神生活单调。</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color w:val="000000"/>
                <w:sz w:val="21"/>
                <w:szCs w:val="21"/>
                <w:shd w:val="clear" w:color="auto" w:fill="FFFFFF"/>
                <w:lang w:val="en-US" w:eastAsia="zh-CN"/>
              </w:rPr>
              <w:t>长期分居中的丈夫与留守妇女感情容易出现裂痕而导致婚姻家庭解体，殃及无辜的孩子；留守儿童常年见不到父母，亲情淡薄，老人管教孩子心有余而力不足，导致很多孩子性格内向，偏激，难于融入到正常的生活社交圈子，留守儿童这种状况，对孩子本人，对孩子家庭，对社会都已经形成一个严峻的社会问题，迫切需要政府和专业团队介入解决，晨曦公益做为一个专注困境和留守儿童的公益组织，决定通过本项目完成这些孩子的心理教育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1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cs="宋体"/>
                <w:sz w:val="32"/>
                <w:szCs w:val="32"/>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守护星星的孩子</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color w:val="000000"/>
                <w:sz w:val="21"/>
                <w:szCs w:val="21"/>
                <w:shd w:val="clear" w:color="auto" w:fill="FFFFFF"/>
                <w:lang w:val="en-US" w:eastAsia="zh-CN"/>
              </w:rPr>
              <w:t>溧阳市馨爱妇女儿童服务中心于2018年8月启动“守护星星的孩子”公益服务项目，为贫困家庭的自闭症儿童提供专业的康复训练。中心对全市自闭症儿童现状进行了深入调研，配备了沙盘、评测系统、音乐放松椅、ABA语言训练卡等专业康复器材，为自闭症儿童制定一对一、多对一个性化教学计划，通过感觉动作、视知觉、听语功能、认知功能、认知常课等项目的学习，提升孩子各方面的能力。建立家长交流圈，促进家长的心理接受度，提高家庭康复训练技能。同时走进培智学校、走进商超、走进社区开展水果采摘、户外拓展等活动，让孩子们感受大自然、融入社会的同时，向全社会倡导接纳与包容自闭症儿童的理念，让更多的人了解自闭症儿童，并加入到关爱他们的行列中来。项目实施3年多以来，累计服务家庭困难的自闭症儿童30余人，常态化为10名自闭症儿童提供一对一、多对一康复训练1000余课时，开设“家长学堂”8期，开展自闭症儿童家庭亲子活动30余场。中心与培智学校、爱心企事业单位举办共建、联建活动6场，联合爱心人士开展走访慰问自闭症儿童40余次，项目累计获得了8000余人次的参与支持，形成了较强的社会影响，营造了共同理解、关爱“星星的孩子”的良好社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7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cs="宋体"/>
                <w:sz w:val="32"/>
                <w:szCs w:val="32"/>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3</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朝阳助学项目</w:t>
            </w:r>
          </w:p>
        </w:tc>
        <w:tc>
          <w:tcPr>
            <w:tcW w:w="6960"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仿宋_GB2312" w:hAnsi="仿宋_GB2312" w:eastAsia="仿宋_GB2312" w:cs="仿宋_GB2312"/>
                <w:color w:val="00000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仿宋_GB2312" w:hAnsi="仿宋_GB2312" w:eastAsia="仿宋_GB2312" w:cs="仿宋_GB2312"/>
                <w:color w:val="000000"/>
                <w:sz w:val="21"/>
                <w:szCs w:val="21"/>
                <w:shd w:val="clear" w:color="auto" w:fill="FFFFFF"/>
                <w:lang w:val="en-US" w:eastAsia="zh-CN"/>
              </w:rPr>
            </w:pPr>
            <w:r>
              <w:rPr>
                <w:rFonts w:hint="eastAsia" w:ascii="仿宋_GB2312" w:hAnsi="仿宋_GB2312" w:eastAsia="仿宋_GB2312" w:cs="仿宋_GB2312"/>
                <w:color w:val="000000"/>
                <w:sz w:val="21"/>
                <w:szCs w:val="21"/>
                <w:shd w:val="clear" w:color="auto" w:fill="FFFFFF"/>
                <w:lang w:val="en-US" w:eastAsia="zh-CN"/>
              </w:rPr>
              <w:t>朝阳助学项目自2006年实施以来，已救助贫困学生6860人次，发放慈善助学金2480.2万元。</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color w:val="000000"/>
                <w:sz w:val="21"/>
                <w:szCs w:val="21"/>
                <w:shd w:val="clear" w:color="auto" w:fill="FFFFFF"/>
                <w:lang w:val="en-US" w:eastAsia="zh-CN"/>
              </w:rPr>
              <w:t>2020年，溧阳市慈善总会通过回访了解到，已有1260名学生顺利完成学业实现就业，其中不乏优秀者，有的考上公务员，有的在上海、南京、北京等大城市大企业找到满意的工作，整体就业情况比较理想，且这1260名学生均已带动家庭实现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17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优秀慈善工作者</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1</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default" w:ascii="宋体" w:hAnsi="宋体" w:cs="宋体"/>
                <w:sz w:val="32"/>
                <w:szCs w:val="32"/>
                <w:vertAlign w:val="baseline"/>
                <w:lang w:val="en-US" w:eastAsia="zh-CN"/>
              </w:rPr>
              <w:t>黄玲华</w:t>
            </w:r>
            <w:r>
              <w:rPr>
                <w:rFonts w:hint="eastAsia" w:ascii="宋体" w:hAnsi="宋体" w:cs="宋体"/>
                <w:sz w:val="32"/>
                <w:szCs w:val="32"/>
                <w:vertAlign w:val="baseline"/>
                <w:lang w:val="en-US" w:eastAsia="zh-CN"/>
              </w:rPr>
              <w:t>（女）</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baseline"/>
              <w:rPr>
                <w:rFonts w:hint="eastAsia" w:ascii="仿宋_GB2312" w:hAnsi="仿宋_GB2312" w:eastAsia="仿宋_GB2312" w:cs="仿宋_GB2312"/>
                <w:b w:val="0"/>
                <w:i w:val="0"/>
                <w:caps w:val="0"/>
                <w:spacing w:val="0"/>
                <w:w w:val="1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baseline"/>
              <w:rPr>
                <w:rFonts w:hint="eastAsia" w:ascii="仿宋_GB2312" w:hAnsi="仿宋_GB2312" w:eastAsia="仿宋_GB2312" w:cs="仿宋_GB2312"/>
                <w:b w:val="0"/>
                <w:i w:val="0"/>
                <w:caps w:val="0"/>
                <w:spacing w:val="0"/>
                <w:w w:val="100"/>
                <w:sz w:val="21"/>
                <w:szCs w:val="21"/>
                <w:lang w:val="en-US" w:eastAsia="zh-CN"/>
              </w:rPr>
            </w:pPr>
            <w:r>
              <w:rPr>
                <w:rFonts w:hint="eastAsia" w:ascii="仿宋_GB2312" w:hAnsi="仿宋_GB2312" w:eastAsia="仿宋_GB2312" w:cs="仿宋_GB2312"/>
                <w:b w:val="0"/>
                <w:i w:val="0"/>
                <w:caps w:val="0"/>
                <w:spacing w:val="0"/>
                <w:w w:val="100"/>
                <w:sz w:val="21"/>
                <w:szCs w:val="21"/>
                <w:lang w:val="en-US" w:eastAsia="zh-CN"/>
              </w:rPr>
              <w:t>黄玲华，天目湖镇一名普通的基层干部，中共党员，她始终坚持以人为本，为民着想的工作理念，密切配合各相关部门，积极为困难群众开展送真情、献爱心活动，推动慈善工作不断深入，为共创稳定和谐社会献出自己的一份力量。天目湖总人口</w:t>
            </w:r>
            <w:r>
              <w:rPr>
                <w:rFonts w:hint="eastAsia" w:ascii="仿宋_GB2312" w:hAnsi="仿宋_GB2312" w:eastAsia="仿宋_GB2312" w:cs="仿宋_GB2312"/>
                <w:b w:val="0"/>
                <w:i w:val="0"/>
                <w:caps w:val="0"/>
                <w:spacing w:val="0"/>
                <w:w w:val="100"/>
                <w:sz w:val="21"/>
                <w:szCs w:val="21"/>
              </w:rPr>
              <w:t>5.6万人，其中困难群众2636人</w:t>
            </w:r>
            <w:r>
              <w:rPr>
                <w:rFonts w:hint="eastAsia" w:ascii="仿宋_GB2312" w:hAnsi="仿宋_GB2312" w:eastAsia="仿宋_GB2312" w:cs="仿宋_GB2312"/>
                <w:b w:val="0"/>
                <w:i w:val="0"/>
                <w:caps w:val="0"/>
                <w:spacing w:val="0"/>
                <w:w w:val="100"/>
                <w:sz w:val="21"/>
                <w:szCs w:val="21"/>
                <w:lang w:eastAsia="zh-CN"/>
              </w:rPr>
              <w:t>。“</w:t>
            </w:r>
            <w:r>
              <w:rPr>
                <w:rFonts w:hint="eastAsia" w:ascii="仿宋_GB2312" w:hAnsi="仿宋_GB2312" w:eastAsia="仿宋_GB2312" w:cs="仿宋_GB2312"/>
                <w:b w:val="0"/>
                <w:i w:val="0"/>
                <w:caps w:val="0"/>
                <w:spacing w:val="0"/>
                <w:w w:val="100"/>
                <w:sz w:val="21"/>
                <w:szCs w:val="21"/>
                <w:lang w:val="en-US" w:eastAsia="zh-CN"/>
              </w:rPr>
              <w:t>怎样去帮扶这部分人”一直是</w:t>
            </w:r>
            <w:r>
              <w:rPr>
                <w:rFonts w:hint="eastAsia" w:ascii="仿宋_GB2312" w:hAnsi="仿宋_GB2312" w:eastAsia="仿宋_GB2312" w:cs="仿宋_GB2312"/>
                <w:b w:val="0"/>
                <w:i w:val="0"/>
                <w:caps w:val="0"/>
                <w:spacing w:val="0"/>
                <w:w w:val="100"/>
                <w:sz w:val="21"/>
                <w:szCs w:val="21"/>
              </w:rPr>
              <w:t>黄玲华</w:t>
            </w:r>
            <w:r>
              <w:rPr>
                <w:rFonts w:hint="eastAsia" w:ascii="仿宋_GB2312" w:hAnsi="仿宋_GB2312" w:eastAsia="仿宋_GB2312" w:cs="仿宋_GB2312"/>
                <w:b w:val="0"/>
                <w:i w:val="0"/>
                <w:caps w:val="0"/>
                <w:spacing w:val="0"/>
                <w:w w:val="100"/>
                <w:sz w:val="21"/>
                <w:szCs w:val="21"/>
                <w:lang w:val="en-US" w:eastAsia="zh-CN"/>
              </w:rPr>
              <w:t>心中的大事，为此，</w:t>
            </w:r>
            <w:r>
              <w:rPr>
                <w:rFonts w:hint="eastAsia" w:ascii="仿宋_GB2312" w:hAnsi="仿宋_GB2312" w:eastAsia="仿宋_GB2312" w:cs="仿宋_GB2312"/>
                <w:b w:val="0"/>
                <w:i w:val="0"/>
                <w:caps w:val="0"/>
                <w:spacing w:val="0"/>
                <w:w w:val="100"/>
                <w:sz w:val="21"/>
                <w:szCs w:val="21"/>
              </w:rPr>
              <w:t>她以“踏破鞋底”的精神，</w:t>
            </w:r>
            <w:r>
              <w:rPr>
                <w:rFonts w:hint="eastAsia" w:ascii="仿宋_GB2312" w:hAnsi="仿宋_GB2312" w:eastAsia="仿宋_GB2312" w:cs="仿宋_GB2312"/>
                <w:b w:val="0"/>
                <w:i w:val="0"/>
                <w:caps w:val="0"/>
                <w:spacing w:val="0"/>
                <w:w w:val="100"/>
                <w:sz w:val="21"/>
                <w:szCs w:val="21"/>
                <w:lang w:val="en-US" w:eastAsia="zh-CN"/>
              </w:rPr>
              <w:t>走进</w:t>
            </w:r>
            <w:r>
              <w:rPr>
                <w:rFonts w:hint="eastAsia" w:ascii="仿宋_GB2312" w:hAnsi="仿宋_GB2312" w:eastAsia="仿宋_GB2312" w:cs="仿宋_GB2312"/>
                <w:b w:val="0"/>
                <w:i w:val="0"/>
                <w:caps w:val="0"/>
                <w:spacing w:val="0"/>
                <w:w w:val="100"/>
                <w:sz w:val="21"/>
                <w:szCs w:val="21"/>
              </w:rPr>
              <w:t>每户困难群众家中，</w:t>
            </w:r>
            <w:r>
              <w:rPr>
                <w:rFonts w:hint="eastAsia" w:ascii="仿宋_GB2312" w:hAnsi="仿宋_GB2312" w:eastAsia="仿宋_GB2312" w:cs="仿宋_GB2312"/>
                <w:b w:val="0"/>
                <w:i w:val="0"/>
                <w:caps w:val="0"/>
                <w:spacing w:val="0"/>
                <w:w w:val="100"/>
                <w:sz w:val="21"/>
                <w:szCs w:val="21"/>
                <w:lang w:val="en-US" w:eastAsia="zh-CN"/>
              </w:rPr>
              <w:t>跟他们促膝交谈</w:t>
            </w:r>
            <w:r>
              <w:rPr>
                <w:rFonts w:hint="eastAsia" w:ascii="仿宋_GB2312" w:hAnsi="仿宋_GB2312" w:eastAsia="仿宋_GB2312" w:cs="仿宋_GB2312"/>
                <w:b w:val="0"/>
                <w:i w:val="0"/>
                <w:caps w:val="0"/>
                <w:spacing w:val="0"/>
                <w:w w:val="100"/>
                <w:sz w:val="21"/>
                <w:szCs w:val="21"/>
              </w:rPr>
              <w:t>，了解他们的“急、难、愁、盼”，</w:t>
            </w:r>
            <w:r>
              <w:rPr>
                <w:rFonts w:hint="eastAsia" w:ascii="仿宋_GB2312" w:hAnsi="仿宋_GB2312" w:eastAsia="仿宋_GB2312" w:cs="仿宋_GB2312"/>
                <w:b w:val="0"/>
                <w:i w:val="0"/>
                <w:caps w:val="0"/>
                <w:spacing w:val="0"/>
                <w:w w:val="100"/>
                <w:sz w:val="21"/>
                <w:szCs w:val="21"/>
                <w:lang w:val="en-US" w:eastAsia="zh-CN"/>
              </w:rPr>
              <w:t>根据</w:t>
            </w:r>
            <w:r>
              <w:rPr>
                <w:rFonts w:hint="eastAsia" w:ascii="仿宋_GB2312" w:hAnsi="仿宋_GB2312" w:eastAsia="仿宋_GB2312" w:cs="仿宋_GB2312"/>
                <w:b w:val="0"/>
                <w:i w:val="0"/>
                <w:caps w:val="0"/>
                <w:spacing w:val="0"/>
                <w:w w:val="100"/>
                <w:sz w:val="21"/>
                <w:szCs w:val="21"/>
              </w:rPr>
              <w:t>每户困难</w:t>
            </w:r>
            <w:r>
              <w:rPr>
                <w:rFonts w:hint="eastAsia" w:ascii="仿宋_GB2312" w:hAnsi="仿宋_GB2312" w:eastAsia="仿宋_GB2312" w:cs="仿宋_GB2312"/>
                <w:b w:val="0"/>
                <w:i w:val="0"/>
                <w:caps w:val="0"/>
                <w:spacing w:val="0"/>
                <w:w w:val="100"/>
                <w:sz w:val="21"/>
                <w:szCs w:val="21"/>
                <w:lang w:val="en-US" w:eastAsia="zh-CN"/>
              </w:rPr>
              <w:t>家庭的实际</w:t>
            </w:r>
            <w:r>
              <w:rPr>
                <w:rFonts w:hint="eastAsia" w:ascii="仿宋_GB2312" w:hAnsi="仿宋_GB2312" w:eastAsia="仿宋_GB2312" w:cs="仿宋_GB2312"/>
                <w:b w:val="0"/>
                <w:i w:val="0"/>
                <w:caps w:val="0"/>
                <w:spacing w:val="0"/>
                <w:w w:val="100"/>
                <w:sz w:val="21"/>
                <w:szCs w:val="21"/>
              </w:rPr>
              <w:t>情况，提供有针对性的帮扶措施。</w:t>
            </w:r>
            <w:r>
              <w:rPr>
                <w:rFonts w:hint="eastAsia" w:ascii="仿宋_GB2312" w:hAnsi="仿宋_GB2312" w:eastAsia="仿宋_GB2312" w:cs="仿宋_GB2312"/>
                <w:b w:val="0"/>
                <w:i w:val="0"/>
                <w:caps w:val="0"/>
                <w:spacing w:val="0"/>
                <w:w w:val="100"/>
                <w:sz w:val="21"/>
                <w:szCs w:val="21"/>
                <w:lang w:val="en-US" w:eastAsia="zh-CN"/>
              </w:rPr>
              <w:t>她</w:t>
            </w:r>
            <w:r>
              <w:rPr>
                <w:rFonts w:hint="eastAsia" w:ascii="仿宋_GB2312" w:hAnsi="仿宋_GB2312" w:eastAsia="仿宋_GB2312" w:cs="仿宋_GB2312"/>
                <w:b w:val="0"/>
                <w:i w:val="0"/>
                <w:caps w:val="0"/>
                <w:spacing w:val="0"/>
                <w:w w:val="100"/>
                <w:sz w:val="21"/>
                <w:szCs w:val="21"/>
              </w:rPr>
              <w:t>将每年的“慈善一日捐”、“六一”慰问、慈善助学圆大学梦等帮扶活动开展得蓬蓬勃勃，还和镇“心愿树”爱心工作站等其他部门联合开展各类慰问活动等。</w:t>
            </w:r>
            <w:r>
              <w:rPr>
                <w:rFonts w:hint="eastAsia" w:ascii="仿宋_GB2312" w:hAnsi="仿宋_GB2312" w:eastAsia="仿宋_GB2312" w:cs="仿宋_GB2312"/>
                <w:b w:val="0"/>
                <w:i w:val="0"/>
                <w:caps w:val="0"/>
                <w:spacing w:val="0"/>
                <w:w w:val="100"/>
                <w:sz w:val="21"/>
                <w:szCs w:val="21"/>
                <w:lang w:val="en-US" w:eastAsia="zh-CN"/>
              </w:rPr>
              <w:t>只要群众有困难，她就会在慈善工作的路上一直走下去，让更多的困难群众感受到党的关怀。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ind w:firstLine="420" w:firstLineChars="200"/>
              <w:jc w:val="both"/>
              <w:textAlignment w:val="baseline"/>
              <w:rPr>
                <w:rFonts w:hint="default" w:ascii="仿宋_GB2312" w:hAnsi="仿宋_GB2312" w:eastAsia="仿宋_GB2312" w:cs="仿宋_GB2312"/>
                <w:b w:val="0"/>
                <w:i w:val="0"/>
                <w:caps w:val="0"/>
                <w:spacing w:val="0"/>
                <w:w w:val="100"/>
                <w:sz w:val="21"/>
                <w:szCs w:val="21"/>
                <w:lang w:val="en-US" w:eastAsia="zh-CN"/>
              </w:rPr>
            </w:pPr>
            <w:r>
              <w:rPr>
                <w:rFonts w:hint="eastAsia" w:ascii="仿宋_GB2312" w:hAnsi="仿宋_GB2312" w:eastAsia="仿宋_GB2312" w:cs="仿宋_GB2312"/>
                <w:b w:val="0"/>
                <w:i w:val="0"/>
                <w:caps w:val="0"/>
                <w:spacing w:val="0"/>
                <w:w w:val="100"/>
                <w:sz w:val="21"/>
                <w:szCs w:val="21"/>
                <w:lang w:val="en-US" w:eastAsia="zh-CN"/>
              </w:rPr>
              <w:t>慈善工作做得好，资金保障是关键。为此，她通过进企业、访老板，积极募集捐款，在她的努力下，募集成立龙海爱心基金100</w:t>
            </w:r>
            <w:r>
              <w:rPr>
                <w:rFonts w:hint="eastAsia" w:ascii="仿宋_GB2312" w:hAnsi="仿宋_GB2312" w:eastAsia="仿宋_GB2312" w:cs="仿宋_GB2312"/>
                <w:b w:val="0"/>
                <w:i w:val="0"/>
                <w:caps w:val="0"/>
                <w:spacing w:val="0"/>
                <w:w w:val="100"/>
                <w:sz w:val="21"/>
                <w:szCs w:val="21"/>
              </w:rPr>
              <w:t>万元</w:t>
            </w:r>
            <w:r>
              <w:rPr>
                <w:rFonts w:hint="eastAsia" w:ascii="仿宋_GB2312" w:hAnsi="仿宋_GB2312" w:eastAsia="仿宋_GB2312" w:cs="仿宋_GB2312"/>
                <w:b w:val="0"/>
                <w:i w:val="0"/>
                <w:caps w:val="0"/>
                <w:spacing w:val="0"/>
                <w:w w:val="100"/>
                <w:sz w:val="21"/>
                <w:szCs w:val="21"/>
                <w:lang w:eastAsia="zh-CN"/>
              </w:rPr>
              <w:t>，</w:t>
            </w:r>
            <w:r>
              <w:rPr>
                <w:rFonts w:hint="eastAsia" w:ascii="仿宋_GB2312" w:hAnsi="仿宋_GB2312" w:eastAsia="仿宋_GB2312" w:cs="仿宋_GB2312"/>
                <w:b w:val="0"/>
                <w:i w:val="0"/>
                <w:caps w:val="0"/>
                <w:spacing w:val="0"/>
                <w:w w:val="100"/>
                <w:sz w:val="21"/>
                <w:szCs w:val="21"/>
                <w:lang w:val="en-US" w:eastAsia="zh-CN"/>
              </w:rPr>
              <w:t>为了用好这笔钱，她认真</w:t>
            </w:r>
            <w:r>
              <w:rPr>
                <w:rFonts w:hint="eastAsia" w:ascii="仿宋_GB2312" w:hAnsi="仿宋_GB2312" w:eastAsia="仿宋_GB2312" w:cs="仿宋_GB2312"/>
                <w:b w:val="0"/>
                <w:i w:val="0"/>
                <w:caps w:val="0"/>
                <w:spacing w:val="0"/>
                <w:w w:val="100"/>
                <w:sz w:val="21"/>
                <w:szCs w:val="21"/>
              </w:rPr>
              <w:t>定制帮扶方案，</w:t>
            </w:r>
            <w:r>
              <w:rPr>
                <w:rFonts w:hint="eastAsia" w:ascii="仿宋_GB2312" w:hAnsi="仿宋_GB2312" w:eastAsia="仿宋_GB2312" w:cs="仿宋_GB2312"/>
                <w:b w:val="0"/>
                <w:i w:val="0"/>
                <w:caps w:val="0"/>
                <w:spacing w:val="0"/>
                <w:w w:val="100"/>
                <w:sz w:val="21"/>
                <w:szCs w:val="21"/>
                <w:lang w:val="en-US" w:eastAsia="zh-CN"/>
              </w:rPr>
              <w:t>把</w:t>
            </w:r>
            <w:r>
              <w:rPr>
                <w:rFonts w:hint="eastAsia" w:ascii="仿宋_GB2312" w:hAnsi="仿宋_GB2312" w:eastAsia="仿宋_GB2312" w:cs="仿宋_GB2312"/>
                <w:b w:val="0"/>
                <w:i w:val="0"/>
                <w:caps w:val="0"/>
                <w:spacing w:val="0"/>
                <w:w w:val="100"/>
                <w:sz w:val="21"/>
                <w:szCs w:val="21"/>
              </w:rPr>
              <w:t>这笔善</w:t>
            </w:r>
            <w:r>
              <w:rPr>
                <w:rFonts w:hint="eastAsia" w:ascii="仿宋_GB2312" w:hAnsi="仿宋_GB2312" w:eastAsia="仿宋_GB2312" w:cs="仿宋_GB2312"/>
                <w:b w:val="0"/>
                <w:i w:val="0"/>
                <w:caps w:val="0"/>
                <w:spacing w:val="0"/>
                <w:w w:val="100"/>
                <w:sz w:val="21"/>
                <w:szCs w:val="21"/>
                <w:lang w:val="en-US" w:eastAsia="zh-CN"/>
              </w:rPr>
              <w:t>款用到了</w:t>
            </w:r>
            <w:r>
              <w:rPr>
                <w:rFonts w:hint="eastAsia" w:ascii="仿宋_GB2312" w:hAnsi="仿宋_GB2312" w:eastAsia="仿宋_GB2312" w:cs="仿宋_GB2312"/>
                <w:b w:val="0"/>
                <w:i w:val="0"/>
                <w:caps w:val="0"/>
                <w:spacing w:val="0"/>
                <w:w w:val="100"/>
                <w:sz w:val="21"/>
                <w:szCs w:val="21"/>
              </w:rPr>
              <w:t>为</w:t>
            </w:r>
            <w:r>
              <w:rPr>
                <w:rFonts w:hint="eastAsia" w:ascii="仿宋_GB2312" w:hAnsi="仿宋_GB2312" w:eastAsia="仿宋_GB2312" w:cs="仿宋_GB2312"/>
                <w:b w:val="0"/>
                <w:i w:val="0"/>
                <w:caps w:val="0"/>
                <w:spacing w:val="0"/>
                <w:w w:val="100"/>
                <w:sz w:val="21"/>
                <w:szCs w:val="21"/>
                <w:lang w:val="en-US" w:eastAsia="zh-CN"/>
              </w:rPr>
              <w:t>全</w:t>
            </w:r>
            <w:r>
              <w:rPr>
                <w:rFonts w:hint="eastAsia" w:ascii="仿宋_GB2312" w:hAnsi="仿宋_GB2312" w:eastAsia="仿宋_GB2312" w:cs="仿宋_GB2312"/>
                <w:b w:val="0"/>
                <w:i w:val="0"/>
                <w:caps w:val="0"/>
                <w:spacing w:val="0"/>
                <w:w w:val="100"/>
                <w:sz w:val="21"/>
                <w:szCs w:val="21"/>
              </w:rPr>
              <w:t>镇</w:t>
            </w:r>
            <w:r>
              <w:rPr>
                <w:rFonts w:hint="eastAsia" w:ascii="仿宋_GB2312" w:hAnsi="仿宋_GB2312" w:eastAsia="仿宋_GB2312" w:cs="仿宋_GB2312"/>
                <w:b w:val="0"/>
                <w:i w:val="0"/>
                <w:caps w:val="0"/>
                <w:spacing w:val="0"/>
                <w:w w:val="100"/>
                <w:sz w:val="21"/>
                <w:szCs w:val="21"/>
                <w:lang w:val="en-US" w:eastAsia="zh-CN"/>
              </w:rPr>
              <w:t>的</w:t>
            </w:r>
            <w:r>
              <w:rPr>
                <w:rFonts w:hint="eastAsia" w:ascii="仿宋_GB2312" w:hAnsi="仿宋_GB2312" w:eastAsia="仿宋_GB2312" w:cs="仿宋_GB2312"/>
                <w:b w:val="0"/>
                <w:i w:val="0"/>
                <w:caps w:val="0"/>
                <w:spacing w:val="0"/>
                <w:w w:val="100"/>
                <w:sz w:val="21"/>
                <w:szCs w:val="21"/>
              </w:rPr>
              <w:t>困难家庭、残疾人家庭</w:t>
            </w:r>
            <w:r>
              <w:rPr>
                <w:rFonts w:hint="eastAsia" w:ascii="仿宋_GB2312" w:hAnsi="仿宋_GB2312" w:eastAsia="仿宋_GB2312" w:cs="仿宋_GB2312"/>
                <w:b w:val="0"/>
                <w:i w:val="0"/>
                <w:caps w:val="0"/>
                <w:spacing w:val="0"/>
                <w:w w:val="100"/>
                <w:sz w:val="21"/>
                <w:szCs w:val="21"/>
                <w:lang w:eastAsia="zh-CN"/>
              </w:rPr>
              <w:t>，</w:t>
            </w:r>
            <w:r>
              <w:rPr>
                <w:rFonts w:hint="eastAsia" w:ascii="仿宋_GB2312" w:hAnsi="仿宋_GB2312" w:eastAsia="仿宋_GB2312" w:cs="仿宋_GB2312"/>
                <w:b w:val="0"/>
                <w:i w:val="0"/>
                <w:caps w:val="0"/>
                <w:spacing w:val="0"/>
                <w:w w:val="100"/>
                <w:sz w:val="21"/>
                <w:szCs w:val="21"/>
                <w:lang w:val="en-US" w:eastAsia="zh-CN"/>
              </w:rPr>
              <w:t>解决这部分人的生活困难。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cs="宋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7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vertAlign w:val="baseline"/>
                <w:lang w:val="en-US" w:eastAsia="zh-CN"/>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2</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cs="宋体"/>
                <w:sz w:val="32"/>
                <w:szCs w:val="32"/>
                <w:vertAlign w:val="baseline"/>
                <w:lang w:val="en-US" w:eastAsia="zh-CN"/>
              </w:rPr>
            </w:pPr>
            <w:r>
              <w:rPr>
                <w:rFonts w:hint="eastAsia" w:ascii="宋体" w:hAnsi="宋体" w:cs="宋体"/>
                <w:sz w:val="32"/>
                <w:szCs w:val="32"/>
                <w:vertAlign w:val="baseline"/>
                <w:lang w:val="en-US" w:eastAsia="zh-CN"/>
              </w:rPr>
              <w:t>易盼红（女）</w:t>
            </w:r>
          </w:p>
        </w:tc>
        <w:tc>
          <w:tcPr>
            <w:tcW w:w="696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仿宋_GB2312" w:hAnsi="仿宋_GB2312" w:eastAsia="仿宋_GB2312" w:cs="仿宋_GB2312"/>
                <w:b w:val="0"/>
                <w:i w:val="0"/>
                <w:caps w:val="0"/>
                <w:spacing w:val="0"/>
                <w:w w:val="100"/>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cs="宋体"/>
                <w:sz w:val="32"/>
                <w:szCs w:val="32"/>
                <w:vertAlign w:val="baseline"/>
                <w:lang w:val="en-US" w:eastAsia="zh-CN"/>
              </w:rPr>
            </w:pPr>
            <w:r>
              <w:rPr>
                <w:rFonts w:hint="eastAsia" w:ascii="仿宋_GB2312" w:hAnsi="仿宋_GB2312" w:eastAsia="仿宋_GB2312" w:cs="仿宋_GB2312"/>
                <w:b w:val="0"/>
                <w:i w:val="0"/>
                <w:caps w:val="0"/>
                <w:spacing w:val="0"/>
                <w:w w:val="100"/>
                <w:sz w:val="21"/>
                <w:szCs w:val="21"/>
              </w:rPr>
              <w:t>易盼红担任了溧阳市无偿献血志愿者协会副会长，在职期间，她认真对每一位爱心人士及志愿者，积极主动的为他们服务，讲解无偿献血知识，先后组织多次献血活动。在车站、广场、商场组织宣传招募，在各个户外群感召有爱心人士，共招募初次献血者二百余人。2016年江南春分队组织两次大型无偿献血活动，每次活动现场采血都近万毫升。2016年6月我市受持续强降雨影响，各地受灾严重，牵动着无偿献血服务志愿者的心，易盼红除了自发捐款，还迅速跟协会其它成员一起成立志愿者慰问小组，了解灾情，筹集物资，每天奔赴受灾第一线，给受灾群众和抗洪战士们送去愛心、累计献8100毫升、获全国无偿献血服务五星级志愿者、中国造血干细胞入库志愿者、遗体捐款志愿者，连续五年对贫困孤儿帮困结对。易盼红说“当我伸出手臂，一个生命可以延续！我会一辈子坚持志愿服务，我愿意用自己的行动，为社会主义精神文明传递正能量，用热血拯救生命，我会努力做一名优秀的志愿者”。</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sectPr>
      <w:pgSz w:w="16838" w:h="11906" w:orient="landscape"/>
      <w:pgMar w:top="1803" w:right="1440" w:bottom="1803" w:left="1440"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7DFA"/>
    <w:rsid w:val="147A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2021-10-08T06:07:00Z</dcterms:created>
  <dc:creator>我家有只小喜兔</dc:creator>
  <cp:lastModifiedBy>我家有只小喜兔</cp:lastModifiedBy>
  <dcterms:modified xsi:type="dcterms:W3CDTF">2021-10-08T06:08:04Z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8EE93691C00746B8B08B27A3C736355E</vt:lpwstr>
  </property>
</Properties>
</file>