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jpeg" Extension="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900" w:lineRule="exact"/>
        <w:jc w:val="center"/>
        <w:rPr>
          <w:rFonts w:hint="eastAsia"/>
          <w:color w:val="FF0000"/>
          <w:sz w:val="84"/>
          <w:lang w:eastAsia="zh-CN"/>
        </w:rPr>
      </w:pPr>
      <w:bookmarkStart w:id="0" w:name="_GoBack"/>
      <w:bookmarkEnd w:id="0"/>
      <w:r>
        <w:rPr>
          <w:rFonts w:hint="eastAsia"/>
          <w:b/>
          <w:bCs/>
          <w:color w:val="FF0000"/>
          <w:sz w:val="84"/>
          <w:lang w:val="en-US" w:eastAsia="zh-CN"/>
        </w:rPr>
        <w:t>溧 阳 动 态</w:t>
      </w:r>
    </w:p>
    <w:p>
      <w:pPr>
        <w:spacing w:line="500" w:lineRule="exact"/>
        <w:jc w:val="center"/>
        <w:rPr>
          <w:rFonts w:hint="eastAsia" w:eastAsia="仿宋_GB2312"/>
          <w:sz w:val="30"/>
        </w:rPr>
      </w:pPr>
    </w:p>
    <w:p>
      <w:pPr>
        <w:spacing w:line="500" w:lineRule="exact"/>
        <w:jc w:val="center"/>
        <w:rPr>
          <w:rFonts w:hint="eastAsia" w:eastAsia="仿宋_GB2312"/>
          <w:sz w:val="30"/>
        </w:rPr>
      </w:pPr>
      <w:r>
        <w:rPr>
          <w:rFonts w:hint="eastAsia" w:eastAsia="仿宋_GB2312"/>
          <w:sz w:val="30"/>
          <w:lang w:val="en-US" w:eastAsia="zh-CN"/>
        </w:rPr>
        <w:t>2021年</w:t>
      </w:r>
      <w:r>
        <w:rPr>
          <w:rFonts w:hint="eastAsia" w:eastAsia="仿宋_GB2312"/>
          <w:sz w:val="30"/>
        </w:rPr>
        <w:t>第</w:t>
      </w:r>
      <w:r>
        <w:rPr>
          <w:rFonts w:hint="eastAsia" w:eastAsia="仿宋_GB2312"/>
          <w:sz w:val="30"/>
          <w:lang w:val="en-US" w:eastAsia="zh-CN"/>
        </w:rPr>
        <w:t xml:space="preserve">91 </w:t>
      </w:r>
      <w:r>
        <w:rPr>
          <w:rFonts w:hint="eastAsia" w:eastAsia="仿宋_GB2312"/>
          <w:sz w:val="30"/>
        </w:rPr>
        <w:t>期</w:t>
      </w:r>
    </w:p>
    <w:p>
      <w:pPr>
        <w:spacing w:line="500" w:lineRule="exact"/>
        <w:rPr>
          <w:rFonts w:hint="eastAsia" w:eastAsia="仿宋_GB2312"/>
          <w:sz w:val="30"/>
          <w:lang w:val="en-US" w:eastAsia="zh-CN"/>
        </w:rPr>
      </w:pPr>
      <w:r>
        <w:rPr>
          <w:rFonts w:hint="eastAsia" w:eastAsia="仿宋_GB2312"/>
          <w:sz w:val="30"/>
        </w:rPr>
        <w:t>报送单位：</w:t>
      </w:r>
      <w:r>
        <w:rPr>
          <w:rFonts w:hint="eastAsia" w:eastAsia="仿宋_GB2312"/>
          <w:sz w:val="30"/>
          <w:lang w:eastAsia="zh-CN"/>
        </w:rPr>
        <w:t>溧阳市支行</w:t>
      </w:r>
      <w:r>
        <w:rPr>
          <w:rFonts w:eastAsia="仿宋_GB2312"/>
          <w:sz w:val="30"/>
        </w:rPr>
        <w:t xml:space="preserve"> </w:t>
      </w:r>
      <w:r>
        <w:rPr>
          <w:rFonts w:hint="eastAsia" w:eastAsia="仿宋_GB2312"/>
          <w:sz w:val="30"/>
          <w:lang w:val="en-US" w:eastAsia="zh-CN"/>
        </w:rPr>
        <w:t xml:space="preserve">    </w:t>
      </w:r>
    </w:p>
    <w:p>
      <w:pPr>
        <w:spacing w:line="500" w:lineRule="exact"/>
        <w:rPr>
          <w:rFonts w:hint="eastAsia" w:eastAsia="仿宋_GB2312"/>
          <w:sz w:val="30"/>
          <w:u w:val="none" w:color="auto"/>
          <w:lang w:val="en-US" w:eastAsia="zh-CN"/>
        </w:rPr>
      </w:pPr>
      <w:r>
        <w:rPr>
          <w:rFonts w:hint="eastAsia" w:eastAsia="仿宋_GB2312"/>
          <w:sz w:val="30"/>
          <w:u w:val="none" w:color="auto"/>
          <w:lang w:eastAsia="zh-CN"/>
        </w:rPr>
        <w:t>稿件</w:t>
      </w:r>
      <w:r>
        <w:rPr>
          <w:rFonts w:hint="eastAsia" w:eastAsia="仿宋_GB2312"/>
          <w:sz w:val="30"/>
          <w:u w:val="none" w:color="auto"/>
        </w:rPr>
        <w:t>类型：</w:t>
      </w:r>
      <w:r>
        <w:rPr>
          <w:rFonts w:hint="eastAsia" w:eastAsia="仿宋_GB2312"/>
          <w:sz w:val="30"/>
        </w:rPr>
        <w:t>动态信息</w:t>
      </w:r>
      <w:r>
        <w:rPr>
          <w:rFonts w:eastAsia="仿宋_GB2312"/>
          <w:sz w:val="30"/>
          <w:u w:val="none" w:color="auto"/>
        </w:rPr>
        <w:t xml:space="preserve">     </w:t>
      </w:r>
      <w:r>
        <w:rPr>
          <w:rFonts w:hint="eastAsia" w:eastAsia="仿宋_GB2312"/>
          <w:sz w:val="30"/>
          <w:u w:val="none" w:color="auto"/>
        </w:rPr>
        <w:t>　　</w:t>
      </w:r>
      <w:r>
        <w:rPr>
          <w:rFonts w:hint="eastAsia" w:eastAsia="仿宋_GB2312"/>
          <w:sz w:val="30"/>
          <w:u w:val="none" w:color="auto"/>
          <w:lang w:val="en-US" w:eastAsia="zh-CN"/>
        </w:rPr>
        <w:t xml:space="preserve">       </w:t>
      </w:r>
      <w:r>
        <w:rPr>
          <w:rFonts w:hint="eastAsia" w:eastAsia="仿宋_GB2312"/>
          <w:sz w:val="30"/>
          <w:u w:val="none" w:color="auto"/>
        </w:rPr>
        <w:t>信息作者</w:t>
      </w:r>
      <w:r>
        <w:rPr>
          <w:rFonts w:hint="eastAsia" w:eastAsia="仿宋_GB2312"/>
          <w:sz w:val="30"/>
          <w:u w:val="none" w:color="auto"/>
          <w:lang w:eastAsia="zh-CN"/>
        </w:rPr>
        <w:t>：蔡钰</w:t>
      </w:r>
      <w:r>
        <w:rPr>
          <w:rFonts w:hint="eastAsia" w:eastAsia="仿宋_GB2312"/>
          <w:sz w:val="30"/>
          <w:u w:val="none" w:color="auto"/>
          <w:lang w:val="en-US" w:eastAsia="zh-CN"/>
        </w:rPr>
        <w:t xml:space="preserve">        </w:t>
      </w:r>
    </w:p>
    <w:p>
      <w:pPr>
        <w:spacing w:line="500" w:lineRule="exact"/>
        <w:rPr>
          <w:rFonts w:hint="eastAsia" w:ascii="黑体" w:hAnsi="黑体" w:eastAsia="黑体" w:cs="黑体"/>
          <w:sz w:val="36"/>
          <w:szCs w:val="36"/>
          <w:lang w:val="en-US"/>
        </w:rPr>
      </w:pPr>
      <w:r>
        <w:rPr>
          <w:rFonts w:ascii="仿宋_GB2312" w:hAnsi="Calibri" w:eastAsia="宋体" w:cs="黑体"/>
          <w:kern w:val="2"/>
          <w:sz w:val="36"/>
          <w:szCs w:val="36"/>
          <w:lang w:val="en-US" w:eastAsia="zh-CN" w:bidi="ar-SA"/>
        </w:rPr>
        <w:pict>
          <v:line id="Line 2" o:spid="_x0000_s1026" style="position:absolute;left:0;margin-left:-5.9pt;margin-top:11.7pt;height:0.05pt;width:424.9pt;rotation:0f;z-index:251660288;" o:ole="f" fillcolor="#FFFFFF" filled="f" o:preferrelative="t" stroked="t" coordsize="21600,21600">
            <v:fill on="f" color2="#FFFFFF" focus="0%"/>
            <v:stroke weight="2.25pt" color="#FF0000" color2="#FFFFFF" miterlimit="2"/>
            <v:imagedata gain="65536f" blacklevel="0f" gamma="0"/>
            <o:lock v:ext="edit" position="f" selection="f" grouping="f" rotation="f" cropping="f" text="f" aspectratio="f"/>
          </v:line>
        </w:pict>
      </w:r>
      <w:r>
        <w:rPr>
          <w:rFonts w:hint="eastAsia" w:eastAsia="仿宋_GB2312"/>
          <w:sz w:val="30"/>
          <w:u w:val="none" w:color="auto"/>
          <w:lang w:val="en-US" w:eastAsia="zh-CN"/>
        </w:rPr>
        <w:t xml:space="preserve">       </w:t>
      </w:r>
    </w:p>
    <w:p>
      <w:pPr>
        <w:wordWrap/>
        <w:adjustRightInd/>
        <w:snapToGrid/>
        <w:spacing w:line="540" w:lineRule="exact"/>
        <w:jc w:val="center"/>
        <w:textAlignment w:val="auto"/>
        <w:rPr>
          <w:rFonts w:hint="eastAsia" w:ascii="黑体" w:hAnsi="黑体" w:eastAsia="黑体" w:cs="黑体"/>
          <w:i w:val="0"/>
          <w:caps w:val="0"/>
          <w:color w:val="000000"/>
          <w:spacing w:val="5"/>
          <w:sz w:val="30"/>
          <w:szCs w:val="30"/>
          <w:shd w:val="clear" w:color="070000" w:fill="FFFFFF"/>
          <w:lang w:val="en-US" w:eastAsia="zh-CN"/>
        </w:rPr>
      </w:pPr>
      <w:r>
        <w:rPr>
          <w:rFonts w:hint="eastAsia" w:ascii="黑体" w:hAnsi="黑体" w:eastAsia="黑体" w:cs="黑体"/>
          <w:i w:val="0"/>
          <w:caps w:val="0"/>
          <w:color w:val="000000"/>
          <w:spacing w:val="5"/>
          <w:sz w:val="30"/>
          <w:szCs w:val="30"/>
          <w:shd w:val="clear" w:color="070000" w:fill="FFFFFF"/>
          <w:lang w:val="en-US" w:eastAsia="zh-CN"/>
        </w:rPr>
        <w:t>溧阳市崔斌副市长带队赴湖州调研绿色金融改革创新工作</w:t>
      </w:r>
    </w:p>
    <w:p>
      <w:pPr>
        <w:wordWrap/>
        <w:adjustRightInd/>
        <w:snapToGrid/>
        <w:spacing w:line="540" w:lineRule="exact"/>
        <w:ind w:firstLine="620" w:firstLineChars="200"/>
        <w:jc w:val="both"/>
        <w:textAlignment w:val="auto"/>
        <w:rPr>
          <w:rFonts w:hint="eastAsia" w:ascii="仿宋" w:hAnsi="仿宋" w:eastAsia="仿宋" w:cs="仿宋"/>
          <w:i w:val="0"/>
          <w:caps w:val="0"/>
          <w:color w:val="000000"/>
          <w:spacing w:val="5"/>
          <w:sz w:val="30"/>
          <w:szCs w:val="30"/>
          <w:shd w:val="clear" w:color="070000" w:fill="FFFFFF"/>
        </w:rPr>
      </w:pPr>
    </w:p>
    <w:p>
      <w:pPr>
        <w:wordWrap/>
        <w:adjustRightInd/>
        <w:snapToGrid/>
        <w:spacing w:line="540" w:lineRule="exact"/>
        <w:ind w:firstLine="620" w:firstLineChars="200"/>
        <w:jc w:val="both"/>
        <w:textAlignment w:val="auto"/>
        <w:rPr>
          <w:rFonts w:hint="eastAsia" w:ascii="仿宋" w:hAnsi="仿宋" w:eastAsia="仿宋" w:cs="仿宋"/>
          <w:i w:val="0"/>
          <w:caps w:val="0"/>
          <w:color w:val="000000"/>
          <w:spacing w:val="5"/>
          <w:sz w:val="30"/>
          <w:szCs w:val="30"/>
          <w:shd w:val="clear" w:color="070000" w:fill="FFFFFF"/>
        </w:rPr>
      </w:pPr>
      <w:r>
        <w:rPr>
          <w:rFonts w:hint="eastAsia" w:ascii="仿宋" w:hAnsi="仿宋" w:eastAsia="仿宋" w:cs="仿宋"/>
          <w:i w:val="0"/>
          <w:caps w:val="0"/>
          <w:color w:val="000000"/>
          <w:spacing w:val="5"/>
          <w:sz w:val="30"/>
          <w:szCs w:val="30"/>
          <w:shd w:val="clear" w:color="070000" w:fill="FFFFFF"/>
        </w:rPr>
        <w:t>“绿水青山就是金山银山”，湖州市作为习近平总书记“两山”理念的发源地、全国绿色金融改革创新试验区，</w:t>
      </w:r>
      <w:r>
        <w:rPr>
          <w:rFonts w:hint="eastAsia" w:ascii="仿宋" w:hAnsi="仿宋" w:eastAsia="仿宋" w:cs="仿宋"/>
          <w:i w:val="0"/>
          <w:caps w:val="0"/>
          <w:color w:val="000000"/>
          <w:spacing w:val="5"/>
          <w:sz w:val="30"/>
          <w:szCs w:val="30"/>
          <w:shd w:val="clear" w:color="070000" w:fill="FFFFFF"/>
          <w:lang w:val="en-US" w:eastAsia="zh-CN"/>
        </w:rPr>
        <w:t>多年来在组织建设、科技创新、</w:t>
      </w:r>
      <w:r>
        <w:rPr>
          <w:rFonts w:hint="eastAsia" w:ascii="仿宋" w:hAnsi="仿宋" w:eastAsia="仿宋" w:cs="仿宋"/>
          <w:i w:val="0"/>
          <w:caps w:val="0"/>
          <w:color w:val="000000"/>
          <w:spacing w:val="5"/>
          <w:sz w:val="30"/>
          <w:szCs w:val="30"/>
          <w:shd w:val="clear" w:color="070000" w:fill="FFFFFF"/>
        </w:rPr>
        <w:t>商业模式、监督管理等绿色金改重要方面</w:t>
      </w:r>
      <w:r>
        <w:rPr>
          <w:rFonts w:hint="eastAsia" w:ascii="仿宋" w:hAnsi="仿宋" w:eastAsia="仿宋" w:cs="仿宋"/>
          <w:i w:val="0"/>
          <w:caps w:val="0"/>
          <w:color w:val="000000"/>
          <w:spacing w:val="5"/>
          <w:sz w:val="30"/>
          <w:szCs w:val="30"/>
          <w:shd w:val="clear" w:color="070000" w:fill="FFFFFF"/>
          <w:lang w:val="en-US" w:eastAsia="zh-CN"/>
        </w:rPr>
        <w:t>进行了大量的</w:t>
      </w:r>
      <w:r>
        <w:rPr>
          <w:rFonts w:hint="eastAsia" w:ascii="仿宋" w:hAnsi="仿宋" w:eastAsia="仿宋" w:cs="仿宋"/>
          <w:i w:val="0"/>
          <w:caps w:val="0"/>
          <w:color w:val="000000"/>
          <w:spacing w:val="5"/>
          <w:sz w:val="30"/>
          <w:szCs w:val="30"/>
          <w:shd w:val="clear" w:color="070000" w:fill="FFFFFF"/>
        </w:rPr>
        <w:t>探索实践</w:t>
      </w:r>
      <w:r>
        <w:rPr>
          <w:rFonts w:hint="eastAsia" w:ascii="仿宋" w:hAnsi="仿宋" w:eastAsia="仿宋" w:cs="仿宋"/>
          <w:i w:val="0"/>
          <w:caps w:val="0"/>
          <w:color w:val="000000"/>
          <w:spacing w:val="5"/>
          <w:sz w:val="30"/>
          <w:szCs w:val="30"/>
          <w:shd w:val="clear" w:color="070000" w:fill="FFFFFF"/>
          <w:lang w:eastAsia="zh-CN"/>
        </w:rPr>
        <w:t>，</w:t>
      </w:r>
      <w:r>
        <w:rPr>
          <w:rFonts w:hint="eastAsia" w:ascii="仿宋" w:hAnsi="仿宋" w:eastAsia="仿宋" w:cs="仿宋"/>
          <w:i w:val="0"/>
          <w:caps w:val="0"/>
          <w:color w:val="000000"/>
          <w:spacing w:val="5"/>
          <w:sz w:val="30"/>
          <w:szCs w:val="30"/>
          <w:shd w:val="clear" w:color="070000" w:fill="FFFFFF"/>
          <w:lang w:val="en-US" w:eastAsia="zh-CN"/>
        </w:rPr>
        <w:t>形成了较为成熟的“湖州经验”</w:t>
      </w:r>
      <w:r>
        <w:rPr>
          <w:rFonts w:hint="eastAsia" w:ascii="仿宋" w:hAnsi="仿宋" w:eastAsia="仿宋" w:cs="仿宋"/>
          <w:i w:val="0"/>
          <w:caps w:val="0"/>
          <w:color w:val="000000"/>
          <w:spacing w:val="5"/>
          <w:sz w:val="30"/>
          <w:szCs w:val="30"/>
          <w:shd w:val="clear" w:color="070000" w:fill="FFFFFF"/>
          <w:lang w:eastAsia="zh-CN"/>
        </w:rPr>
        <w:t>。</w:t>
      </w:r>
      <w:r>
        <w:rPr>
          <w:rFonts w:hint="eastAsia" w:ascii="仿宋" w:hAnsi="仿宋" w:eastAsia="仿宋" w:cs="仿宋"/>
          <w:i w:val="0"/>
          <w:caps w:val="0"/>
          <w:color w:val="000000"/>
          <w:spacing w:val="5"/>
          <w:sz w:val="30"/>
          <w:szCs w:val="30"/>
          <w:shd w:val="clear" w:color="070000" w:fill="FFFFFF"/>
          <w:lang w:val="en-US" w:eastAsia="zh-CN"/>
        </w:rPr>
        <w:t>近日</w:t>
      </w:r>
      <w:r>
        <w:rPr>
          <w:rFonts w:hint="eastAsia" w:ascii="仿宋" w:hAnsi="仿宋" w:eastAsia="仿宋" w:cs="仿宋"/>
          <w:i w:val="0"/>
          <w:caps w:val="0"/>
          <w:color w:val="000000"/>
          <w:spacing w:val="5"/>
          <w:sz w:val="30"/>
          <w:szCs w:val="30"/>
          <w:shd w:val="clear" w:color="070000" w:fill="FFFFFF"/>
        </w:rPr>
        <w:t>，</w:t>
      </w:r>
      <w:r>
        <w:rPr>
          <w:rFonts w:hint="eastAsia" w:ascii="仿宋" w:hAnsi="仿宋" w:eastAsia="仿宋" w:cs="仿宋"/>
          <w:i w:val="0"/>
          <w:caps w:val="0"/>
          <w:color w:val="000000"/>
          <w:spacing w:val="5"/>
          <w:sz w:val="30"/>
          <w:szCs w:val="30"/>
          <w:shd w:val="clear" w:color="070000" w:fill="FFFFFF"/>
          <w:lang w:val="en-US" w:eastAsia="zh-CN"/>
        </w:rPr>
        <w:t>溧阳市政府副市长崔斌带队</w:t>
      </w:r>
      <w:r>
        <w:rPr>
          <w:rFonts w:hint="eastAsia" w:ascii="仿宋" w:hAnsi="仿宋" w:eastAsia="仿宋" w:cs="仿宋"/>
          <w:i w:val="0"/>
          <w:caps w:val="0"/>
          <w:color w:val="000000"/>
          <w:spacing w:val="5"/>
          <w:sz w:val="30"/>
          <w:szCs w:val="30"/>
          <w:shd w:val="clear" w:color="070000" w:fill="FFFFFF"/>
        </w:rPr>
        <w:t>赴湖州市</w:t>
      </w:r>
      <w:r>
        <w:rPr>
          <w:rFonts w:hint="eastAsia" w:ascii="仿宋" w:hAnsi="仿宋" w:eastAsia="仿宋" w:cs="仿宋"/>
          <w:i w:val="0"/>
          <w:caps w:val="0"/>
          <w:color w:val="000000"/>
          <w:spacing w:val="5"/>
          <w:sz w:val="30"/>
          <w:szCs w:val="30"/>
          <w:shd w:val="clear" w:color="070000" w:fill="FFFFFF"/>
          <w:lang w:val="en-US" w:eastAsia="zh-CN"/>
        </w:rPr>
        <w:t>南浔区</w:t>
      </w:r>
      <w:r>
        <w:rPr>
          <w:rFonts w:hint="eastAsia" w:ascii="仿宋" w:hAnsi="仿宋" w:eastAsia="仿宋" w:cs="仿宋"/>
          <w:i w:val="0"/>
          <w:caps w:val="0"/>
          <w:color w:val="000000"/>
          <w:spacing w:val="5"/>
          <w:sz w:val="30"/>
          <w:szCs w:val="30"/>
          <w:shd w:val="clear" w:color="070000" w:fill="FFFFFF"/>
        </w:rPr>
        <w:t>调研绿色金融发展情况，</w:t>
      </w:r>
      <w:r>
        <w:rPr>
          <w:rFonts w:hint="eastAsia" w:ascii="仿宋" w:hAnsi="仿宋" w:eastAsia="仿宋" w:cs="仿宋"/>
          <w:i w:val="0"/>
          <w:caps w:val="0"/>
          <w:color w:val="000000"/>
          <w:spacing w:val="5"/>
          <w:sz w:val="30"/>
          <w:szCs w:val="30"/>
          <w:shd w:val="clear" w:color="070000" w:fill="FFFFFF"/>
          <w:lang w:val="en-US" w:eastAsia="zh-CN"/>
        </w:rPr>
        <w:t>人民银行常州市中心支行信贷管理科科长谭丹平、溧阳支行副行长庄亚君、金坛支行副行长孙玮、溧阳市平陵集团董事长包国平等</w:t>
      </w:r>
      <w:r>
        <w:rPr>
          <w:rFonts w:hint="eastAsia" w:ascii="仿宋" w:hAnsi="仿宋" w:eastAsia="仿宋" w:cs="仿宋"/>
          <w:i w:val="0"/>
          <w:caps w:val="0"/>
          <w:color w:val="000000"/>
          <w:spacing w:val="5"/>
          <w:sz w:val="30"/>
          <w:szCs w:val="30"/>
          <w:shd w:val="clear" w:color="070000" w:fill="FFFFFF"/>
        </w:rPr>
        <w:t>陪同。</w:t>
      </w:r>
    </w:p>
    <w:p>
      <w:pPr>
        <w:wordWrap/>
        <w:adjustRightInd/>
        <w:snapToGrid/>
        <w:spacing w:line="540" w:lineRule="exact"/>
        <w:ind w:firstLine="620" w:firstLineChars="200"/>
        <w:jc w:val="both"/>
        <w:textAlignment w:val="auto"/>
        <w:rPr>
          <w:rFonts w:hint="eastAsia" w:ascii="仿宋" w:hAnsi="仿宋" w:eastAsia="仿宋" w:cs="仿宋"/>
          <w:i w:val="0"/>
          <w:caps w:val="0"/>
          <w:color w:val="000000"/>
          <w:spacing w:val="5"/>
          <w:sz w:val="30"/>
          <w:szCs w:val="30"/>
          <w:shd w:val="clear" w:color="070000" w:fill="FFFFFF"/>
          <w:lang w:val="en-US" w:eastAsia="zh-CN"/>
        </w:rPr>
      </w:pPr>
      <w:r>
        <w:rPr>
          <w:rFonts w:hint="eastAsia" w:ascii="仿宋" w:hAnsi="仿宋" w:eastAsia="仿宋" w:cs="仿宋"/>
          <w:i w:val="0"/>
          <w:caps w:val="0"/>
          <w:color w:val="000000"/>
          <w:spacing w:val="5"/>
          <w:kern w:val="2"/>
          <w:sz w:val="30"/>
          <w:szCs w:val="30"/>
          <w:shd w:val="clear" w:color="070000" w:fill="FFFFFF"/>
          <w:lang w:val="en-US" w:eastAsia="zh-CN" w:bidi="ar-SA"/>
        </w:rPr>
        <w:pict>
          <v:shape id="图片 7" o:spid="_x0000_s1027" type="#_x0000_t75" style="position:absolute;left:0;margin-left:206.85pt;margin-top:100.1pt;height:151.75pt;width:195.7pt;mso-wrap-distance-left:9pt;mso-wrap-distance-right:9pt;rotation:0f;z-index:-251658240;" o:ole="f" fillcolor="#FFFFFF" filled="f" o:preferrelative="t" stroked="f" coordorigin="0,0" coordsize="21600,21600" wrapcoords="0 0 0 21351 21357 21351 21357 0 0 0">
            <v:fill on="f" color2="#FFFFFF" focus="0%"/>
            <v:imagedata gain="65536f" blacklevel="0f" gamma="0" o:title="" r:id="rId5"/>
            <o:lock v:ext="edit" position="f" selection="f" grouping="f" rotation="f" cropping="f" text="f" aspectratio="t"/>
            <w10:wrap type="tight"/>
          </v:shape>
        </w:pict>
      </w:r>
      <w:r>
        <w:rPr>
          <w:rFonts w:hint="eastAsia" w:ascii="仿宋" w:hAnsi="仿宋" w:eastAsia="仿宋" w:cs="仿宋"/>
          <w:i w:val="0"/>
          <w:caps w:val="0"/>
          <w:color w:val="000000"/>
          <w:spacing w:val="5"/>
          <w:kern w:val="2"/>
          <w:sz w:val="30"/>
          <w:szCs w:val="30"/>
          <w:shd w:val="clear" w:color="070000" w:fill="FFFFFF"/>
          <w:lang w:val="en-US" w:eastAsia="zh-CN" w:bidi="ar-SA"/>
        </w:rPr>
        <w:pict>
          <v:shape id="图片 8" o:spid="_x0000_s1028" type="#_x0000_t75" style="position:absolute;left:0;margin-left:11.85pt;margin-top:101pt;height:151.4pt;width:194.95pt;mso-wrap-distance-bottom:0pt;mso-wrap-distance-left:9pt;mso-wrap-distance-right:9pt;mso-wrap-distance-top:0pt;rotation:0f;z-index:251659264;" o:ole="f" fillcolor="#FFFFFF" filled="f" o:preferrelative="t" stroked="f" coordorigin="0,0" coordsize="21600,21600">
            <v:fill on="f" color2="#FFFFFF" focus="0%"/>
            <v:imagedata gain="65536f" blacklevel="0f" gamma="0" o:title="" r:id="rId6"/>
            <o:lock v:ext="edit" position="f" selection="f" grouping="f" rotation="f" cropping="f" text="f" aspectratio="t"/>
            <w10:wrap type="square"/>
          </v:shape>
        </w:pict>
      </w:r>
      <w:r>
        <w:rPr>
          <w:rFonts w:hint="eastAsia" w:ascii="仿宋" w:hAnsi="仿宋" w:eastAsia="仿宋" w:cs="仿宋"/>
          <w:i w:val="0"/>
          <w:caps w:val="0"/>
          <w:color w:val="000000"/>
          <w:spacing w:val="5"/>
          <w:sz w:val="30"/>
          <w:szCs w:val="30"/>
          <w:shd w:val="clear" w:color="070000" w:fill="FFFFFF"/>
          <w:lang w:val="en-US" w:eastAsia="zh-CN"/>
        </w:rPr>
        <w:t>调研组一行首先实地参观来了南浔区星光“高品质数字粮油示范基地项目”粮油烘干加工中心、农业废弃物制肥车间等，详细了解了企业的研发、生产、销售情况，充分肯定了企业在借助全域土地综合整治，统一建设高标准农田，整合耕地、农机、人才、主体、金融等要素，构建“公司+家庭农场”的产业化联合体，全程机械化种植和数字化管控，打造“耕、种、管、收、储、碾、销”粮食全产业链全集成创新体系发展生态、循环和智慧农业等方面的探索实践和成果，是农业</w:t>
      </w:r>
      <w:r>
        <w:rPr>
          <w:rFonts w:hint="default" w:ascii="仿宋" w:hAnsi="仿宋" w:eastAsia="仿宋" w:cs="仿宋"/>
          <w:i w:val="0"/>
          <w:caps w:val="0"/>
          <w:color w:val="000000"/>
          <w:spacing w:val="5"/>
          <w:sz w:val="30"/>
          <w:szCs w:val="30"/>
          <w:shd w:val="clear" w:color="070000" w:fill="FFFFFF"/>
          <w:lang w:val="en-US" w:eastAsia="zh-CN"/>
        </w:rPr>
        <w:t>产业现代化</w:t>
      </w:r>
      <w:r>
        <w:rPr>
          <w:rFonts w:hint="eastAsia" w:ascii="仿宋" w:hAnsi="仿宋" w:eastAsia="仿宋" w:cs="仿宋"/>
          <w:i w:val="0"/>
          <w:caps w:val="0"/>
          <w:color w:val="000000"/>
          <w:spacing w:val="5"/>
          <w:sz w:val="30"/>
          <w:szCs w:val="30"/>
          <w:shd w:val="clear" w:color="070000" w:fill="FFFFFF"/>
          <w:lang w:val="en-US" w:eastAsia="zh-CN"/>
        </w:rPr>
        <w:t>、</w:t>
      </w:r>
      <w:r>
        <w:rPr>
          <w:rFonts w:hint="default" w:ascii="仿宋" w:hAnsi="仿宋" w:eastAsia="仿宋" w:cs="仿宋"/>
          <w:i w:val="0"/>
          <w:caps w:val="0"/>
          <w:color w:val="000000"/>
          <w:spacing w:val="5"/>
          <w:sz w:val="30"/>
          <w:szCs w:val="30"/>
          <w:shd w:val="clear" w:color="070000" w:fill="FFFFFF"/>
          <w:lang w:val="en-US" w:eastAsia="zh-CN"/>
        </w:rPr>
        <w:t>一二三产高质量融合发展的示范</w:t>
      </w:r>
      <w:r>
        <w:rPr>
          <w:rFonts w:hint="eastAsia" w:ascii="仿宋" w:hAnsi="仿宋" w:eastAsia="仿宋" w:cs="仿宋"/>
          <w:i w:val="0"/>
          <w:caps w:val="0"/>
          <w:color w:val="000000"/>
          <w:spacing w:val="5"/>
          <w:sz w:val="30"/>
          <w:szCs w:val="30"/>
          <w:shd w:val="clear" w:color="070000" w:fill="FFFFFF"/>
          <w:lang w:val="en-US" w:eastAsia="zh-CN"/>
        </w:rPr>
        <w:t>、</w:t>
      </w:r>
      <w:r>
        <w:rPr>
          <w:rFonts w:hint="default" w:ascii="仿宋" w:hAnsi="仿宋" w:eastAsia="仿宋" w:cs="仿宋"/>
          <w:i w:val="0"/>
          <w:caps w:val="0"/>
          <w:color w:val="000000"/>
          <w:spacing w:val="5"/>
          <w:sz w:val="30"/>
          <w:szCs w:val="30"/>
          <w:shd w:val="clear" w:color="070000" w:fill="FFFFFF"/>
          <w:lang w:val="en-US" w:eastAsia="zh-CN"/>
        </w:rPr>
        <w:t>美丽乡村建设的亮点</w:t>
      </w:r>
      <w:r>
        <w:rPr>
          <w:rFonts w:hint="eastAsia" w:ascii="仿宋" w:hAnsi="仿宋" w:eastAsia="仿宋" w:cs="仿宋"/>
          <w:i w:val="0"/>
          <w:caps w:val="0"/>
          <w:color w:val="000000"/>
          <w:spacing w:val="5"/>
          <w:sz w:val="30"/>
          <w:szCs w:val="30"/>
          <w:shd w:val="clear" w:color="070000" w:fill="FFFFFF"/>
          <w:lang w:val="en-US" w:eastAsia="zh-CN"/>
        </w:rPr>
        <w:t>、</w:t>
      </w:r>
      <w:r>
        <w:rPr>
          <w:rFonts w:hint="default" w:ascii="仿宋" w:hAnsi="仿宋" w:eastAsia="仿宋" w:cs="仿宋"/>
          <w:i w:val="0"/>
          <w:caps w:val="0"/>
          <w:color w:val="000000"/>
          <w:spacing w:val="5"/>
          <w:sz w:val="30"/>
          <w:szCs w:val="30"/>
          <w:shd w:val="clear" w:color="070000" w:fill="FFFFFF"/>
          <w:lang w:val="en-US" w:eastAsia="zh-CN"/>
        </w:rPr>
        <w:t>高水平建设社会主义共同富裕的样板</w:t>
      </w:r>
      <w:r>
        <w:rPr>
          <w:rFonts w:hint="eastAsia" w:ascii="仿宋" w:hAnsi="仿宋" w:eastAsia="仿宋" w:cs="仿宋"/>
          <w:i w:val="0"/>
          <w:caps w:val="0"/>
          <w:color w:val="000000"/>
          <w:spacing w:val="5"/>
          <w:sz w:val="30"/>
          <w:szCs w:val="30"/>
          <w:shd w:val="clear" w:color="070000" w:fill="FFFFFF"/>
          <w:lang w:val="en-US" w:eastAsia="zh-CN"/>
        </w:rPr>
        <w:t>，为全省乃至全国提供了可持续、可复制、可推广的现代农业发展新模式。</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252" w:afterAutospacing="0"/>
        <w:ind w:left="0" w:right="0" w:firstLine="620" w:firstLineChars="200"/>
        <w:jc w:val="both"/>
        <w:rPr>
          <w:rFonts w:hint="default" w:ascii="仿宋" w:hAnsi="仿宋" w:eastAsia="仿宋" w:cs="仿宋"/>
          <w:i w:val="0"/>
          <w:caps w:val="0"/>
          <w:color w:val="000000"/>
          <w:spacing w:val="5"/>
          <w:kern w:val="2"/>
          <w:sz w:val="30"/>
          <w:szCs w:val="30"/>
          <w:shd w:val="clear" w:color="080000" w:fill="FFFFFF"/>
          <w:lang w:val="en-US" w:eastAsia="zh-CN" w:bidi="ar-SA"/>
        </w:rPr>
      </w:pPr>
      <w:r>
        <w:rPr>
          <w:rFonts w:hint="eastAsia" w:ascii="仿宋" w:hAnsi="仿宋" w:eastAsia="仿宋" w:cs="仿宋"/>
          <w:i w:val="0"/>
          <w:caps w:val="0"/>
          <w:color w:val="000000"/>
          <w:spacing w:val="5"/>
          <w:kern w:val="2"/>
          <w:sz w:val="30"/>
          <w:szCs w:val="30"/>
          <w:shd w:val="clear" w:color="080000" w:fill="FFFFFF"/>
          <w:lang w:val="en-US" w:eastAsia="zh-CN" w:bidi="ar-SA"/>
        </w:rPr>
        <w:t>随后，组织</w:t>
      </w:r>
      <w:r>
        <w:rPr>
          <w:rFonts w:hint="default" w:ascii="仿宋" w:hAnsi="仿宋" w:eastAsia="仿宋" w:cs="仿宋"/>
          <w:i w:val="0"/>
          <w:caps w:val="0"/>
          <w:color w:val="000000"/>
          <w:spacing w:val="5"/>
          <w:kern w:val="2"/>
          <w:sz w:val="30"/>
          <w:szCs w:val="30"/>
          <w:shd w:val="clear" w:color="080000" w:fill="FFFFFF"/>
          <w:lang w:val="en-US" w:eastAsia="zh-CN" w:bidi="ar-SA"/>
        </w:rPr>
        <w:t>召开绿色金融改革创新工作座谈会，</w:t>
      </w:r>
      <w:r>
        <w:rPr>
          <w:rFonts w:hint="eastAsia" w:ascii="仿宋" w:hAnsi="仿宋" w:eastAsia="仿宋" w:cs="仿宋"/>
          <w:i w:val="0"/>
          <w:caps w:val="0"/>
          <w:color w:val="000000"/>
          <w:spacing w:val="5"/>
          <w:kern w:val="2"/>
          <w:sz w:val="30"/>
          <w:szCs w:val="30"/>
          <w:shd w:val="clear" w:color="080000" w:fill="FFFFFF"/>
          <w:lang w:val="en-US" w:eastAsia="zh-CN" w:bidi="ar-SA"/>
        </w:rPr>
        <w:t>会上介绍了试验区建设情况，</w:t>
      </w:r>
      <w:r>
        <w:rPr>
          <w:rFonts w:hint="default" w:ascii="仿宋" w:hAnsi="仿宋" w:eastAsia="仿宋" w:cs="仿宋"/>
          <w:i w:val="0"/>
          <w:caps w:val="0"/>
          <w:color w:val="000000"/>
          <w:spacing w:val="5"/>
          <w:kern w:val="2"/>
          <w:sz w:val="30"/>
          <w:szCs w:val="30"/>
          <w:shd w:val="clear" w:color="080000" w:fill="FFFFFF"/>
          <w:lang w:val="en-US" w:eastAsia="zh-CN" w:bidi="ar-SA"/>
        </w:rPr>
        <w:t>调研组</w:t>
      </w:r>
      <w:r>
        <w:rPr>
          <w:rFonts w:hint="eastAsia" w:ascii="仿宋" w:hAnsi="仿宋" w:eastAsia="仿宋" w:cs="仿宋"/>
          <w:i w:val="0"/>
          <w:caps w:val="0"/>
          <w:color w:val="000000"/>
          <w:spacing w:val="5"/>
          <w:kern w:val="2"/>
          <w:sz w:val="30"/>
          <w:szCs w:val="30"/>
          <w:shd w:val="clear" w:color="080000" w:fill="FFFFFF"/>
          <w:lang w:val="en-US" w:eastAsia="zh-CN" w:bidi="ar-SA"/>
        </w:rPr>
        <w:t>与人民银行</w:t>
      </w:r>
      <w:r>
        <w:rPr>
          <w:rFonts w:hint="default" w:ascii="仿宋" w:hAnsi="仿宋" w:eastAsia="仿宋" w:cs="仿宋"/>
          <w:i w:val="0"/>
          <w:caps w:val="0"/>
          <w:color w:val="000000"/>
          <w:spacing w:val="5"/>
          <w:kern w:val="2"/>
          <w:sz w:val="30"/>
          <w:szCs w:val="30"/>
          <w:shd w:val="clear" w:color="080000" w:fill="FFFFFF"/>
          <w:lang w:val="en-US" w:eastAsia="zh-CN" w:bidi="ar-SA"/>
        </w:rPr>
        <w:t>湖州市</w:t>
      </w:r>
      <w:r>
        <w:rPr>
          <w:rFonts w:hint="eastAsia" w:ascii="仿宋" w:hAnsi="仿宋" w:eastAsia="仿宋" w:cs="仿宋"/>
          <w:i w:val="0"/>
          <w:caps w:val="0"/>
          <w:color w:val="000000"/>
          <w:spacing w:val="5"/>
          <w:kern w:val="2"/>
          <w:sz w:val="30"/>
          <w:szCs w:val="30"/>
          <w:shd w:val="clear" w:color="080000" w:fill="FFFFFF"/>
          <w:lang w:val="en-US" w:eastAsia="zh-CN" w:bidi="ar-SA"/>
        </w:rPr>
        <w:t>中心支行、南浔农商行就绿色金融发展助力优质企业和地方政府经济高质量发展事件过程中的组织机制建设、数据采集和管理、ESG评级等方面工作进行了深入的交流讨论。崔市长表示</w:t>
      </w:r>
      <w:r>
        <w:rPr>
          <w:rFonts w:hint="default" w:ascii="仿宋" w:hAnsi="仿宋" w:eastAsia="仿宋" w:cs="仿宋"/>
          <w:i w:val="0"/>
          <w:caps w:val="0"/>
          <w:color w:val="000000"/>
          <w:spacing w:val="5"/>
          <w:kern w:val="2"/>
          <w:sz w:val="30"/>
          <w:szCs w:val="30"/>
          <w:shd w:val="clear" w:color="080000" w:fill="FFFFFF"/>
          <w:lang w:val="en-US" w:eastAsia="zh-CN" w:bidi="ar-SA"/>
        </w:rPr>
        <w:t>湖州</w:t>
      </w:r>
      <w:r>
        <w:rPr>
          <w:rFonts w:hint="eastAsia" w:ascii="仿宋" w:hAnsi="仿宋" w:eastAsia="仿宋" w:cs="仿宋"/>
          <w:i w:val="0"/>
          <w:caps w:val="0"/>
          <w:color w:val="000000"/>
          <w:spacing w:val="5"/>
          <w:kern w:val="2"/>
          <w:sz w:val="30"/>
          <w:szCs w:val="30"/>
          <w:shd w:val="clear" w:color="080000" w:fill="FFFFFF"/>
          <w:lang w:val="en-US" w:eastAsia="zh-CN" w:bidi="ar-SA"/>
        </w:rPr>
        <w:t>市</w:t>
      </w:r>
      <w:r>
        <w:rPr>
          <w:rFonts w:hint="default" w:ascii="仿宋" w:hAnsi="仿宋" w:eastAsia="仿宋" w:cs="仿宋"/>
          <w:i w:val="0"/>
          <w:caps w:val="0"/>
          <w:color w:val="000000"/>
          <w:spacing w:val="5"/>
          <w:kern w:val="2"/>
          <w:sz w:val="30"/>
          <w:szCs w:val="30"/>
          <w:shd w:val="clear" w:color="080000" w:fill="FFFFFF"/>
          <w:lang w:val="en-US" w:eastAsia="zh-CN" w:bidi="ar-SA"/>
        </w:rPr>
        <w:t>绿色金融改革创新工作在顶层设计、标准体系、服务能力、融合联动、风险防范等方面开展了一系列富有地方特色的创新与实践，多项工作</w:t>
      </w:r>
      <w:r>
        <w:rPr>
          <w:rFonts w:hint="eastAsia" w:ascii="仿宋" w:hAnsi="仿宋" w:eastAsia="仿宋" w:cs="仿宋"/>
          <w:i w:val="0"/>
          <w:caps w:val="0"/>
          <w:color w:val="000000"/>
          <w:spacing w:val="5"/>
          <w:kern w:val="2"/>
          <w:sz w:val="30"/>
          <w:szCs w:val="30"/>
          <w:shd w:val="clear" w:color="080000" w:fill="FFFFFF"/>
          <w:lang w:val="en-US" w:eastAsia="zh-CN" w:bidi="ar-SA"/>
        </w:rPr>
        <w:t>均</w:t>
      </w:r>
      <w:r>
        <w:rPr>
          <w:rFonts w:hint="default" w:ascii="仿宋" w:hAnsi="仿宋" w:eastAsia="仿宋" w:cs="仿宋"/>
          <w:i w:val="0"/>
          <w:caps w:val="0"/>
          <w:color w:val="000000"/>
          <w:spacing w:val="5"/>
          <w:kern w:val="2"/>
          <w:sz w:val="30"/>
          <w:szCs w:val="30"/>
          <w:shd w:val="clear" w:color="080000" w:fill="FFFFFF"/>
          <w:lang w:val="en-US" w:eastAsia="zh-CN" w:bidi="ar-SA"/>
        </w:rPr>
        <w:t>走在</w:t>
      </w:r>
      <w:r>
        <w:rPr>
          <w:rFonts w:hint="eastAsia" w:ascii="仿宋" w:hAnsi="仿宋" w:eastAsia="仿宋" w:cs="仿宋"/>
          <w:i w:val="0"/>
          <w:caps w:val="0"/>
          <w:color w:val="000000"/>
          <w:spacing w:val="5"/>
          <w:kern w:val="2"/>
          <w:sz w:val="30"/>
          <w:szCs w:val="30"/>
          <w:shd w:val="clear" w:color="080000" w:fill="FFFFFF"/>
          <w:lang w:val="en-US" w:eastAsia="zh-CN" w:bidi="ar-SA"/>
        </w:rPr>
        <w:t>了</w:t>
      </w:r>
      <w:r>
        <w:rPr>
          <w:rFonts w:hint="default" w:ascii="仿宋" w:hAnsi="仿宋" w:eastAsia="仿宋" w:cs="仿宋"/>
          <w:i w:val="0"/>
          <w:caps w:val="0"/>
          <w:color w:val="000000"/>
          <w:spacing w:val="5"/>
          <w:kern w:val="2"/>
          <w:sz w:val="30"/>
          <w:szCs w:val="30"/>
          <w:shd w:val="clear" w:color="080000" w:fill="FFFFFF"/>
          <w:lang w:val="en-US" w:eastAsia="zh-CN" w:bidi="ar-SA"/>
        </w:rPr>
        <w:t>全国前列，</w:t>
      </w:r>
      <w:r>
        <w:rPr>
          <w:rFonts w:hint="eastAsia" w:ascii="仿宋" w:hAnsi="仿宋" w:eastAsia="仿宋" w:cs="仿宋"/>
          <w:i w:val="0"/>
          <w:caps w:val="0"/>
          <w:color w:val="000000"/>
          <w:spacing w:val="5"/>
          <w:kern w:val="2"/>
          <w:sz w:val="30"/>
          <w:szCs w:val="30"/>
          <w:shd w:val="clear" w:color="080000" w:fill="FFFFFF"/>
          <w:lang w:val="en-US" w:eastAsia="zh-CN" w:bidi="ar-SA"/>
        </w:rPr>
        <w:t>这次调研的效果超过了预期。同时，崔市长还强调做好调研工作的“后半篇”文章更考实干、更考担当，要求溧阳市人民银行、</w:t>
      </w:r>
      <w:r>
        <w:rPr>
          <w:rFonts w:hint="default" w:ascii="仿宋" w:hAnsi="仿宋" w:eastAsia="仿宋" w:cs="仿宋"/>
          <w:i w:val="0"/>
          <w:caps w:val="0"/>
          <w:color w:val="000000"/>
          <w:spacing w:val="5"/>
          <w:kern w:val="2"/>
          <w:sz w:val="30"/>
          <w:szCs w:val="30"/>
          <w:shd w:val="clear" w:color="080000" w:fill="FFFFFF"/>
          <w:lang w:val="en-US" w:eastAsia="zh-CN" w:bidi="ar-SA"/>
        </w:rPr>
        <w:t>金融办、</w:t>
      </w:r>
      <w:r>
        <w:rPr>
          <w:rFonts w:hint="eastAsia" w:ascii="仿宋" w:hAnsi="仿宋" w:eastAsia="仿宋" w:cs="仿宋"/>
          <w:i w:val="0"/>
          <w:caps w:val="0"/>
          <w:color w:val="000000"/>
          <w:spacing w:val="5"/>
          <w:kern w:val="2"/>
          <w:sz w:val="30"/>
          <w:szCs w:val="30"/>
          <w:shd w:val="clear" w:color="080000" w:fill="FFFFFF"/>
          <w:lang w:val="en-US" w:eastAsia="zh-CN" w:bidi="ar-SA"/>
        </w:rPr>
        <w:t>平陵公集团</w:t>
      </w:r>
      <w:r>
        <w:rPr>
          <w:rFonts w:hint="default" w:ascii="仿宋" w:hAnsi="仿宋" w:eastAsia="仿宋" w:cs="仿宋"/>
          <w:i w:val="0"/>
          <w:caps w:val="0"/>
          <w:color w:val="000000"/>
          <w:spacing w:val="5"/>
          <w:kern w:val="2"/>
          <w:sz w:val="30"/>
          <w:szCs w:val="30"/>
          <w:shd w:val="clear" w:color="080000" w:fill="FFFFFF"/>
          <w:lang w:val="en-US" w:eastAsia="zh-CN" w:bidi="ar-SA"/>
        </w:rPr>
        <w:t>以及其他相关部门</w:t>
      </w:r>
      <w:r>
        <w:rPr>
          <w:rFonts w:hint="eastAsia" w:ascii="仿宋" w:hAnsi="仿宋" w:eastAsia="仿宋" w:cs="仿宋"/>
          <w:i w:val="0"/>
          <w:caps w:val="0"/>
          <w:color w:val="000000"/>
          <w:spacing w:val="5"/>
          <w:kern w:val="2"/>
          <w:sz w:val="30"/>
          <w:szCs w:val="30"/>
          <w:shd w:val="clear" w:color="080000" w:fill="FFFFFF"/>
          <w:lang w:val="en-US" w:eastAsia="zh-CN" w:bidi="ar-SA"/>
        </w:rPr>
        <w:t>要</w:t>
      </w:r>
      <w:r>
        <w:rPr>
          <w:rFonts w:hint="default" w:ascii="仿宋" w:hAnsi="仿宋" w:eastAsia="仿宋" w:cs="仿宋"/>
          <w:i w:val="0"/>
          <w:caps w:val="0"/>
          <w:color w:val="000000"/>
          <w:spacing w:val="5"/>
          <w:kern w:val="2"/>
          <w:sz w:val="30"/>
          <w:szCs w:val="30"/>
          <w:shd w:val="clear" w:color="080000" w:fill="FFFFFF"/>
          <w:lang w:val="en-US" w:eastAsia="zh-CN" w:bidi="ar-SA"/>
        </w:rPr>
        <w:t>好好总结湖州</w:t>
      </w:r>
      <w:r>
        <w:rPr>
          <w:rFonts w:hint="eastAsia" w:ascii="仿宋" w:hAnsi="仿宋" w:eastAsia="仿宋" w:cs="仿宋"/>
          <w:i w:val="0"/>
          <w:caps w:val="0"/>
          <w:color w:val="000000"/>
          <w:spacing w:val="5"/>
          <w:kern w:val="2"/>
          <w:sz w:val="30"/>
          <w:szCs w:val="30"/>
          <w:shd w:val="clear" w:color="080000" w:fill="FFFFFF"/>
          <w:lang w:val="en-US" w:eastAsia="zh-CN" w:bidi="ar-SA"/>
        </w:rPr>
        <w:t>绿改</w:t>
      </w:r>
      <w:r>
        <w:rPr>
          <w:rFonts w:hint="default" w:ascii="仿宋" w:hAnsi="仿宋" w:eastAsia="仿宋" w:cs="仿宋"/>
          <w:i w:val="0"/>
          <w:caps w:val="0"/>
          <w:color w:val="000000"/>
          <w:spacing w:val="5"/>
          <w:kern w:val="2"/>
          <w:sz w:val="30"/>
          <w:szCs w:val="30"/>
          <w:shd w:val="clear" w:color="080000" w:fill="FFFFFF"/>
          <w:lang w:val="en-US" w:eastAsia="zh-CN" w:bidi="ar-SA"/>
        </w:rPr>
        <w:t>成功</w:t>
      </w:r>
      <w:r>
        <w:rPr>
          <w:rFonts w:hint="eastAsia" w:ascii="仿宋" w:hAnsi="仿宋" w:eastAsia="仿宋" w:cs="仿宋"/>
          <w:i w:val="0"/>
          <w:caps w:val="0"/>
          <w:color w:val="000000"/>
          <w:spacing w:val="5"/>
          <w:kern w:val="2"/>
          <w:sz w:val="30"/>
          <w:szCs w:val="30"/>
          <w:shd w:val="clear" w:color="080000" w:fill="FFFFFF"/>
          <w:lang w:val="en-US" w:eastAsia="zh-CN" w:bidi="ar-SA"/>
        </w:rPr>
        <w:t>经验</w:t>
      </w:r>
      <w:r>
        <w:rPr>
          <w:rFonts w:hint="default" w:ascii="仿宋" w:hAnsi="仿宋" w:eastAsia="仿宋" w:cs="仿宋"/>
          <w:i w:val="0"/>
          <w:caps w:val="0"/>
          <w:color w:val="000000"/>
          <w:spacing w:val="5"/>
          <w:kern w:val="2"/>
          <w:sz w:val="30"/>
          <w:szCs w:val="30"/>
          <w:shd w:val="clear" w:color="080000" w:fill="FFFFFF"/>
          <w:lang w:val="en-US" w:eastAsia="zh-CN" w:bidi="ar-SA"/>
        </w:rPr>
        <w:t>，</w:t>
      </w:r>
      <w:r>
        <w:rPr>
          <w:rFonts w:hint="eastAsia" w:ascii="仿宋" w:hAnsi="仿宋" w:eastAsia="仿宋" w:cs="仿宋"/>
          <w:i w:val="0"/>
          <w:caps w:val="0"/>
          <w:color w:val="000000"/>
          <w:spacing w:val="5"/>
          <w:kern w:val="2"/>
          <w:sz w:val="30"/>
          <w:szCs w:val="30"/>
          <w:shd w:val="clear" w:color="080000" w:fill="FFFFFF"/>
          <w:lang w:val="en-US" w:eastAsia="zh-CN" w:bidi="ar-SA"/>
        </w:rPr>
        <w:t>并结合实际，以“</w:t>
      </w:r>
      <w:r>
        <w:rPr>
          <w:rFonts w:hint="default" w:ascii="仿宋" w:hAnsi="仿宋" w:eastAsia="仿宋" w:cs="仿宋"/>
          <w:i w:val="0"/>
          <w:caps w:val="0"/>
          <w:color w:val="000000"/>
          <w:spacing w:val="5"/>
          <w:kern w:val="2"/>
          <w:sz w:val="30"/>
          <w:szCs w:val="30"/>
          <w:shd w:val="clear" w:color="080000" w:fill="FFFFFF"/>
          <w:lang w:val="en-US" w:eastAsia="zh-CN" w:bidi="ar-SA"/>
        </w:rPr>
        <w:t>绿色理念引领绿色金融推动绿色发展</w:t>
      </w:r>
      <w:r>
        <w:rPr>
          <w:rFonts w:hint="eastAsia" w:ascii="仿宋" w:hAnsi="仿宋" w:eastAsia="仿宋" w:cs="仿宋"/>
          <w:i w:val="0"/>
          <w:caps w:val="0"/>
          <w:color w:val="000000"/>
          <w:spacing w:val="5"/>
          <w:kern w:val="2"/>
          <w:sz w:val="30"/>
          <w:szCs w:val="30"/>
          <w:shd w:val="clear" w:color="080000" w:fill="FFFFFF"/>
          <w:lang w:val="en-US" w:eastAsia="zh-CN" w:bidi="ar-SA"/>
        </w:rPr>
        <w:t>”为目标，提出溧阳市绿色金改的进一步规划和措施，助力打造乡村振兴的“溧阳样本”。</w:t>
      </w:r>
    </w:p>
    <w:p>
      <w:pPr>
        <w:rPr>
          <w:rFonts w:hint="default" w:ascii="仿宋" w:hAnsi="仿宋" w:eastAsia="仿宋" w:cs="仿宋"/>
          <w:i w:val="0"/>
          <w:caps w:val="0"/>
          <w:color w:val="000000"/>
          <w:spacing w:val="5"/>
          <w:kern w:val="2"/>
          <w:sz w:val="30"/>
          <w:szCs w:val="30"/>
          <w:shd w:val="clear" w:color="080000" w:fill="FFFFFF"/>
          <w:lang w:val="en-US" w:eastAsia="zh-CN" w:bidi="ar-S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1"/>
    <w:family w:val="auto"/>
    <w:pitch w:val="default"/>
    <w:sig w:usb0="E00002FF" w:usb1="4000ACFF" w:usb2="00000001"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76D943AC"/>
    <w:rsid w:val="05532F97"/>
    <w:rsid w:val="1FED20F8"/>
    <w:rsid w:val="481D0483"/>
    <w:rsid w:val="6EBA4DC3"/>
    <w:rsid w:val="76D943AC"/>
    <w:rsid w:val="7BED1744"/>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lrTb"/>
    </w:tcPr>
  </w:style>
  <w:style w:type="paragraph" w:styleId="2">
    <w:name w:val="Normal (Web)"/>
    <w:basedOn w:val="1"/>
    <w:uiPriority w:val="0"/>
    <w:pPr>
      <w:spacing w:before="0" w:beforeAutospacing="1" w:after="0" w:afterAutospacing="1"/>
      <w:ind w:left="0" w:right="0"/>
      <w:jc w:val="left"/>
    </w:pPr>
    <w:rPr>
      <w:kern w:val="0"/>
      <w:sz w:val="24"/>
      <w:lang w:val="en-US" w:eastAsia="zh-CN"/>
    </w:rPr>
  </w:style>
  <w:style w:type="character" w:styleId="4">
    <w:name w:val="Emphasis"/>
    <w:basedOn w:val="3"/>
    <w:qFormat/>
    <w:uiPriority w:val="0"/>
    <w:rPr>
      <w:i/>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2021-10-16T02:09:00Z</dcterms:created>
  <dc:creator>ccww</dc:creator>
  <cp:lastModifiedBy>程燕</cp:lastModifiedBy>
  <dcterms:modified xsi:type="dcterms:W3CDTF">2021-10-22T02:44:28Z</dcterms:modified>
  <dc:title>溧 阳 动 态</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