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资格预审公告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公共资源交易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《招标投标法》第十六条</w:t>
            </w:r>
          </w:p>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《招标投标法实施条例》第十五条</w:t>
            </w:r>
          </w:p>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《国务院办公厅关于推进公共资源配置领域政府信息公开的意见》（国办发</w:t>
            </w:r>
            <w:r>
              <w:rPr>
                <w:rFonts w:hint="eastAsia" w:eastAsia="宋体"/>
                <w:color w:val="000000" w:themeColor="text1"/>
                <w:sz w:val="20"/>
                <w14:textFill>
                  <w14:solidFill>
                    <w14:schemeClr w14:val="tx1"/>
                  </w14:solidFill>
                </w14:textFill>
              </w:rPr>
              <w:t>〔2017〕97号</w:t>
            </w:r>
            <w:r>
              <w:rPr>
                <w:rFonts w:eastAsia="宋体"/>
                <w:color w:val="000000" w:themeColor="text1"/>
                <w:sz w:val="20"/>
                <w14:textFill>
                  <w14:solidFill>
                    <w14:schemeClr w14:val="tx1"/>
                  </w14:solidFill>
                </w14:textFill>
              </w:rPr>
              <w:t>）第二条第一款第六点</w:t>
            </w:r>
          </w:p>
          <w:p>
            <w:pPr>
              <w:widowControl/>
              <w:spacing w:line="240" w:lineRule="auto"/>
              <w:ind w:left="-85" w:right="-85" w:firstLine="0"/>
              <w:jc w:val="left"/>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《招标公告和公示信息发布管理办法》（国家发展改革委</w:t>
            </w:r>
            <w:r>
              <w:rPr>
                <w:rFonts w:hint="eastAsia" w:eastAsia="宋体"/>
                <w:color w:val="000000" w:themeColor="text1"/>
                <w:sz w:val="20"/>
                <w14:textFill>
                  <w14:solidFill>
                    <w14:schemeClr w14:val="tx1"/>
                  </w14:solidFill>
                </w14:textFill>
              </w:rPr>
              <w:t>2017年第10号令</w:t>
            </w:r>
            <w:r>
              <w:rPr>
                <w:rFonts w:eastAsia="宋体"/>
                <w:color w:val="000000" w:themeColor="text1"/>
                <w:sz w:val="20"/>
                <w14:textFill>
                  <w14:solidFill>
                    <w14:schemeClr w14:val="tx1"/>
                  </w14:solidFill>
                </w14:textFill>
              </w:rPr>
              <w:t>）第五条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《招标投标法》第九条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r>
              <w:rPr>
                <w:rFonts w:eastAsia="宋体"/>
                <w:color w:val="000000" w:themeColor="text1"/>
                <w:sz w:val="18"/>
                <w:szCs w:val="18"/>
                <w14:textFill>
                  <w14:solidFill>
                    <w14:schemeClr w14:val="tx1"/>
                  </w14:solidFill>
                </w14:textFill>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招标人或者其委托的招标代理机构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详见项目资格预审公告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建设工程：</w:t>
            </w:r>
            <w:r>
              <w:rPr>
                <w:rFonts w:hint="eastAsia" w:eastAsia="宋体"/>
                <w:color w:val="000000" w:themeColor="text1"/>
                <w:sz w:val="20"/>
                <w14:textFill>
                  <w14:solidFill>
                    <w14:schemeClr w14:val="tx1"/>
                  </w14:solidFill>
                </w14:textFill>
              </w:rPr>
              <w:t>0519-87209890</w:t>
            </w:r>
          </w:p>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交通工程：</w:t>
            </w:r>
            <w:r>
              <w:rPr>
                <w:rFonts w:hint="eastAsia" w:eastAsia="宋体"/>
                <w:color w:val="000000" w:themeColor="text1"/>
                <w:sz w:val="20"/>
                <w14:textFill>
                  <w14:solidFill>
                    <w14:schemeClr w14:val="tx1"/>
                  </w14:solidFill>
                </w14:textFill>
              </w:rPr>
              <w:t>0519-87268125</w:t>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水利工程：0519-87228918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http://www.czgcjy.com/czztb/</w:t>
            </w:r>
            <w:r>
              <w:rPr>
                <w:color w:val="000000" w:themeColor="text1"/>
                <w:sz w:val="20"/>
                <w14:textFill>
                  <w14:solidFill>
                    <w14:schemeClr w14:val="tx1"/>
                  </w14:solidFill>
                </w14:textFill>
              </w:rPr>
              <w:fldChar w:fldCharType="end"/>
            </w:r>
            <w:r>
              <w:rPr>
                <w:rFonts w:eastAsia="宋体"/>
                <w:color w:val="000000" w:themeColor="text1"/>
                <w:sz w:val="20"/>
                <w14:textFill>
                  <w14:solidFill>
                    <w14:schemeClr w14:val="tx1"/>
                  </w14:solidFill>
                </w14:textFill>
              </w:rPr>
              <w:t>（水利工程除外）</w:t>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http://cz.jsggzy.jszwfw.gov.cn/</w:t>
            </w:r>
            <w:r>
              <w:rPr>
                <w:color w:val="000000" w:themeColor="text1"/>
                <w:sz w:val="20"/>
                <w14:textFill>
                  <w14:solidFill>
                    <w14:schemeClr w14:val="tx1"/>
                  </w14:solidFill>
                </w14:textFill>
              </w:rPr>
              <w:fldChar w:fldCharType="end"/>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http://jsggzy.jszwfw.gov.cn/</w:t>
            </w:r>
            <w:r>
              <w:rPr>
                <w:color w:val="000000" w:themeColor="text1"/>
                <w:sz w:val="20"/>
                <w14:textFill>
                  <w14:solidFill>
                    <w14:schemeClr w14:val="tx1"/>
                  </w14:solidFill>
                </w14:textFill>
              </w:rPr>
              <w:fldChar w:fldCharType="end"/>
            </w:r>
            <w:r>
              <w:rPr>
                <w:rFonts w:eastAsia="宋体"/>
                <w:color w:val="000000" w:themeColor="text1"/>
                <w:sz w:val="20"/>
                <w14:textFill>
                  <w14:solidFill>
                    <w14:schemeClr w14:val="tx1"/>
                  </w14:solidFill>
                </w14:textFill>
              </w:rPr>
              <w:t>（水利工程除外）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bl>
    <w:p>
      <w:pPr>
        <w:ind w:firstLine="0"/>
        <w:rPr>
          <w:color w:val="000000" w:themeColor="text1"/>
          <w14:textFill>
            <w14:solidFill>
              <w14:schemeClr w14:val="tx1"/>
            </w14:solidFill>
          </w14:textFill>
        </w:rPr>
      </w:pPr>
    </w:p>
    <w:p>
      <w:pPr>
        <w:widowControl/>
        <w:autoSpaceDE/>
        <w:autoSpaceDN/>
        <w:snapToGrid/>
        <w:spacing w:line="240" w:lineRule="auto"/>
        <w:ind w:firstLine="0"/>
        <w:jc w:val="left"/>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0" w:name="_GoBack"/>
      <w:bookmarkEnd w:id="0"/>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公共资源交易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《招标投标法》第十六条</w:t>
            </w:r>
          </w:p>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《招标投标法实施条例》第十五条</w:t>
            </w:r>
          </w:p>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《国务院办公厅关于推进公共资源配置领域政府信息公开的意见》（国办发</w:t>
            </w:r>
            <w:r>
              <w:rPr>
                <w:rFonts w:hint="eastAsia" w:eastAsia="宋体"/>
                <w:color w:val="000000" w:themeColor="text1"/>
                <w:sz w:val="20"/>
                <w14:textFill>
                  <w14:solidFill>
                    <w14:schemeClr w14:val="tx1"/>
                  </w14:solidFill>
                </w14:textFill>
              </w:rPr>
              <w:t>〔2017〕97号</w:t>
            </w:r>
            <w:r>
              <w:rPr>
                <w:rFonts w:eastAsia="宋体"/>
                <w:color w:val="000000" w:themeColor="text1"/>
                <w:sz w:val="20"/>
                <w14:textFill>
                  <w14:solidFill>
                    <w14:schemeClr w14:val="tx1"/>
                  </w14:solidFill>
                </w14:textFill>
              </w:rPr>
              <w:t>）第二条第一款第六点</w:t>
            </w:r>
          </w:p>
          <w:p>
            <w:pPr>
              <w:spacing w:line="240" w:lineRule="auto"/>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《招标公告和公示信息发布管理办法》（国家发展改革委</w:t>
            </w:r>
            <w:r>
              <w:rPr>
                <w:rFonts w:hint="eastAsia" w:eastAsia="宋体"/>
                <w:color w:val="000000" w:themeColor="text1"/>
                <w:sz w:val="20"/>
                <w14:textFill>
                  <w14:solidFill>
                    <w14:schemeClr w14:val="tx1"/>
                  </w14:solidFill>
                </w14:textFill>
              </w:rPr>
              <w:t>2017年第10号令</w:t>
            </w:r>
            <w:r>
              <w:rPr>
                <w:rFonts w:eastAsia="宋体"/>
                <w:color w:val="000000" w:themeColor="text1"/>
                <w:sz w:val="20"/>
                <w14:textFill>
                  <w14:solidFill>
                    <w14:schemeClr w14:val="tx1"/>
                  </w14:solidFill>
                </w14:textFill>
              </w:rPr>
              <w:t>）第五条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《招标投标法》第九条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招标人或者其委托的招标代理机构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详见项目招标公告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建设工程：</w:t>
            </w:r>
            <w:r>
              <w:rPr>
                <w:rFonts w:hint="eastAsia" w:eastAsia="宋体"/>
                <w:color w:val="000000" w:themeColor="text1"/>
                <w:sz w:val="20"/>
                <w14:textFill>
                  <w14:solidFill>
                    <w14:schemeClr w14:val="tx1"/>
                  </w14:solidFill>
                </w14:textFill>
              </w:rPr>
              <w:t>0519-87209890</w:t>
            </w:r>
          </w:p>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交通工程：</w:t>
            </w:r>
            <w:r>
              <w:rPr>
                <w:rFonts w:hint="eastAsia" w:eastAsia="宋体"/>
                <w:color w:val="000000" w:themeColor="text1"/>
                <w:sz w:val="20"/>
                <w14:textFill>
                  <w14:solidFill>
                    <w14:schemeClr w14:val="tx1"/>
                  </w14:solidFill>
                </w14:textFill>
              </w:rPr>
              <w:t>0519-87268125</w:t>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水利工程：0519-87228918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http://www.czgcjy.com/czztb/</w:t>
            </w:r>
            <w:r>
              <w:rPr>
                <w:color w:val="000000" w:themeColor="text1"/>
                <w:sz w:val="20"/>
                <w14:textFill>
                  <w14:solidFill>
                    <w14:schemeClr w14:val="tx1"/>
                  </w14:solidFill>
                </w14:textFill>
              </w:rPr>
              <w:fldChar w:fldCharType="end"/>
            </w:r>
            <w:r>
              <w:rPr>
                <w:rFonts w:eastAsia="宋体"/>
                <w:color w:val="000000" w:themeColor="text1"/>
                <w:sz w:val="20"/>
                <w14:textFill>
                  <w14:solidFill>
                    <w14:schemeClr w14:val="tx1"/>
                  </w14:solidFill>
                </w14:textFill>
              </w:rPr>
              <w:t>（水利工程除外）</w:t>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http://cz.jsggzy.jszwfw.gov.cn/</w:t>
            </w:r>
            <w:r>
              <w:rPr>
                <w:color w:val="000000" w:themeColor="text1"/>
                <w:sz w:val="20"/>
                <w14:textFill>
                  <w14:solidFill>
                    <w14:schemeClr w14:val="tx1"/>
                  </w14:solidFill>
                </w14:textFill>
              </w:rPr>
              <w:fldChar w:fldCharType="end"/>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http://jsggzy.jszwfw.gov.cn/</w:t>
            </w:r>
            <w:r>
              <w:rPr>
                <w:color w:val="000000" w:themeColor="text1"/>
                <w:sz w:val="20"/>
                <w14:textFill>
                  <w14:solidFill>
                    <w14:schemeClr w14:val="tx1"/>
                  </w14:solidFill>
                </w14:textFill>
              </w:rPr>
              <w:fldChar w:fldCharType="end"/>
            </w:r>
            <w:r>
              <w:rPr>
                <w:rFonts w:eastAsia="宋体"/>
                <w:color w:val="000000" w:themeColor="text1"/>
                <w:sz w:val="20"/>
                <w14:textFill>
                  <w14:solidFill>
                    <w14:schemeClr w14:val="tx1"/>
                  </w14:solidFill>
                </w14:textFill>
              </w:rPr>
              <w:t>（水利工程除外）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bl>
    <w:p>
      <w:pPr>
        <w:widowControl/>
        <w:autoSpaceDE/>
        <w:autoSpaceDN/>
        <w:snapToGrid/>
        <w:spacing w:line="240" w:lineRule="auto"/>
        <w:ind w:firstLine="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中标候选人公示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公共资源交易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widowControl/>
              <w:spacing w:line="240" w:lineRule="auto"/>
              <w:ind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《招标投标法》第四十五条</w:t>
            </w:r>
          </w:p>
          <w:p>
            <w:pPr>
              <w:widowControl/>
              <w:spacing w:line="240" w:lineRule="auto"/>
              <w:ind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《招标投标法实施条例》第五十四条</w:t>
            </w:r>
          </w:p>
          <w:p>
            <w:pPr>
              <w:widowControl/>
              <w:spacing w:line="240" w:lineRule="auto"/>
              <w:ind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《国务院办公厅关于推进公共资源配置领域政府信息公开的意见》（国办发</w:t>
            </w:r>
            <w:r>
              <w:rPr>
                <w:rFonts w:hint="eastAsia" w:eastAsia="宋体"/>
                <w:color w:val="000000" w:themeColor="text1"/>
                <w:sz w:val="20"/>
                <w14:textFill>
                  <w14:solidFill>
                    <w14:schemeClr w14:val="tx1"/>
                  </w14:solidFill>
                </w14:textFill>
              </w:rPr>
              <w:t>〔2017〕97号</w:t>
            </w:r>
            <w:r>
              <w:rPr>
                <w:rFonts w:eastAsia="宋体"/>
                <w:color w:val="000000" w:themeColor="text1"/>
                <w:sz w:val="20"/>
                <w14:textFill>
                  <w14:solidFill>
                    <w14:schemeClr w14:val="tx1"/>
                  </w14:solidFill>
                </w14:textFill>
              </w:rPr>
              <w:t>）第二条第一款第六点</w:t>
            </w:r>
          </w:p>
          <w:p>
            <w:pPr>
              <w:spacing w:line="240" w:lineRule="auto"/>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《招标公告和公示信息发布管理办法》（国家发展改革委</w:t>
            </w:r>
            <w:r>
              <w:rPr>
                <w:rFonts w:hint="eastAsia" w:eastAsia="宋体"/>
                <w:color w:val="000000" w:themeColor="text1"/>
                <w:sz w:val="20"/>
                <w14:textFill>
                  <w14:solidFill>
                    <w14:schemeClr w14:val="tx1"/>
                  </w14:solidFill>
                </w14:textFill>
              </w:rPr>
              <w:t>2017年第10号令</w:t>
            </w:r>
            <w:r>
              <w:rPr>
                <w:rFonts w:eastAsia="宋体"/>
                <w:color w:val="000000" w:themeColor="text1"/>
                <w:sz w:val="20"/>
                <w14:textFill>
                  <w14:solidFill>
                    <w14:schemeClr w14:val="tx1"/>
                  </w14:solidFill>
                </w14:textFill>
              </w:rPr>
              <w:t>）第六条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依法必须进行招标的项目，</w:t>
            </w:r>
            <w:r>
              <w:rPr>
                <w:rFonts w:eastAsia="宋体"/>
                <w:color w:val="000000" w:themeColor="text1"/>
                <w:sz w:val="20"/>
                <w14:textFill>
                  <w14:solidFill>
                    <w14:schemeClr w14:val="tx1"/>
                  </w14:solidFill>
                </w14:textFill>
              </w:rPr>
              <w:t>自收到评标报告之日起</w:t>
            </w:r>
            <w:r>
              <w:rPr>
                <w:rFonts w:hint="eastAsia" w:eastAsia="宋体"/>
                <w:color w:val="000000" w:themeColor="text1"/>
                <w:sz w:val="20"/>
                <w14:textFill>
                  <w14:solidFill>
                    <w14:schemeClr w14:val="tx1"/>
                  </w14:solidFill>
                </w14:textFill>
              </w:rPr>
              <w:t>3日内。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依法必须进行招标的项目，</w:t>
            </w:r>
            <w:r>
              <w:rPr>
                <w:rFonts w:eastAsia="宋体"/>
                <w:color w:val="000000" w:themeColor="text1"/>
                <w:sz w:val="20"/>
                <w14:textFill>
                  <w14:solidFill>
                    <w14:schemeClr w14:val="tx1"/>
                  </w14:solidFill>
                </w14:textFill>
              </w:rPr>
              <w:t>自收到评标报告之日起</w:t>
            </w:r>
            <w:r>
              <w:rPr>
                <w:rFonts w:hint="eastAsia" w:eastAsia="宋体"/>
                <w:color w:val="000000" w:themeColor="text1"/>
                <w:sz w:val="20"/>
                <w14:textFill>
                  <w14:solidFill>
                    <w14:schemeClr w14:val="tx1"/>
                  </w14:solidFill>
                </w14:textFill>
              </w:rPr>
              <w:t>3日内。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招标人或者其委托的招标代理机构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详见项目招标公告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建设工程：</w:t>
            </w:r>
            <w:r>
              <w:rPr>
                <w:rFonts w:hint="eastAsia" w:eastAsia="宋体"/>
                <w:color w:val="000000" w:themeColor="text1"/>
                <w:sz w:val="20"/>
                <w14:textFill>
                  <w14:solidFill>
                    <w14:schemeClr w14:val="tx1"/>
                  </w14:solidFill>
                </w14:textFill>
              </w:rPr>
              <w:t>0519-87209890</w:t>
            </w:r>
          </w:p>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交通工程：</w:t>
            </w:r>
            <w:r>
              <w:rPr>
                <w:rFonts w:hint="eastAsia" w:eastAsia="宋体"/>
                <w:color w:val="000000" w:themeColor="text1"/>
                <w:sz w:val="20"/>
                <w14:textFill>
                  <w14:solidFill>
                    <w14:schemeClr w14:val="tx1"/>
                  </w14:solidFill>
                </w14:textFill>
              </w:rPr>
              <w:t>0519-87268125</w:t>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水利工程：0519-87228918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http://www.czgcjy.com/czztb/</w:t>
            </w:r>
            <w:r>
              <w:rPr>
                <w:color w:val="000000" w:themeColor="text1"/>
                <w:sz w:val="20"/>
                <w14:textFill>
                  <w14:solidFill>
                    <w14:schemeClr w14:val="tx1"/>
                  </w14:solidFill>
                </w14:textFill>
              </w:rPr>
              <w:fldChar w:fldCharType="end"/>
            </w:r>
            <w:r>
              <w:rPr>
                <w:rFonts w:eastAsia="宋体"/>
                <w:color w:val="000000" w:themeColor="text1"/>
                <w:sz w:val="20"/>
                <w14:textFill>
                  <w14:solidFill>
                    <w14:schemeClr w14:val="tx1"/>
                  </w14:solidFill>
                </w14:textFill>
              </w:rPr>
              <w:t>（水利工程除外）</w:t>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http://cz.jsggzy.jszwfw.gov.cn/</w:t>
            </w:r>
            <w:r>
              <w:rPr>
                <w:color w:val="000000" w:themeColor="text1"/>
                <w:sz w:val="20"/>
                <w14:textFill>
                  <w14:solidFill>
                    <w14:schemeClr w14:val="tx1"/>
                  </w14:solidFill>
                </w14:textFill>
              </w:rPr>
              <w:fldChar w:fldCharType="end"/>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http://jsggzy.jszwfw.gov.cn/</w:t>
            </w:r>
            <w:r>
              <w:rPr>
                <w:color w:val="000000" w:themeColor="text1"/>
                <w:sz w:val="20"/>
                <w14:textFill>
                  <w14:solidFill>
                    <w14:schemeClr w14:val="tx1"/>
                  </w14:solidFill>
                </w14:textFill>
              </w:rPr>
              <w:fldChar w:fldCharType="end"/>
            </w:r>
            <w:r>
              <w:rPr>
                <w:rFonts w:eastAsia="宋体"/>
                <w:color w:val="000000" w:themeColor="text1"/>
                <w:sz w:val="20"/>
                <w14:textFill>
                  <w14:solidFill>
                    <w14:schemeClr w14:val="tx1"/>
                  </w14:solidFill>
                </w14:textFill>
              </w:rPr>
              <w:t>（水利工程除外）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bl>
    <w:p>
      <w:pPr>
        <w:ind w:firstLine="0"/>
        <w:rPr>
          <w:color w:val="000000" w:themeColor="text1"/>
          <w14:textFill>
            <w14:solidFill>
              <w14:schemeClr w14:val="tx1"/>
            </w14:solidFill>
          </w14:textFill>
        </w:rPr>
      </w:pPr>
    </w:p>
    <w:p>
      <w:pPr>
        <w:widowControl/>
        <w:autoSpaceDE/>
        <w:autoSpaceDN/>
        <w:snapToGrid/>
        <w:spacing w:line="240" w:lineRule="auto"/>
        <w:ind w:firstLine="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中标结果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公共资源交易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《招标投标法》第四十五条</w:t>
            </w:r>
          </w:p>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《招标投标法实施条例》第五十四条</w:t>
            </w:r>
          </w:p>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《国务院办公厅关于推进公共资源配置领域政府信息公开的意见》（国办发</w:t>
            </w:r>
            <w:r>
              <w:rPr>
                <w:rFonts w:hint="eastAsia" w:eastAsia="宋体"/>
                <w:color w:val="000000" w:themeColor="text1"/>
                <w:sz w:val="20"/>
                <w14:textFill>
                  <w14:solidFill>
                    <w14:schemeClr w14:val="tx1"/>
                  </w14:solidFill>
                </w14:textFill>
              </w:rPr>
              <w:t>〔2017〕97号</w:t>
            </w:r>
            <w:r>
              <w:rPr>
                <w:rFonts w:eastAsia="宋体"/>
                <w:color w:val="000000" w:themeColor="text1"/>
                <w:sz w:val="20"/>
                <w14:textFill>
                  <w14:solidFill>
                    <w14:schemeClr w14:val="tx1"/>
                  </w14:solidFill>
                </w14:textFill>
              </w:rPr>
              <w:t>）第二条第一款第六点</w:t>
            </w:r>
          </w:p>
          <w:p>
            <w:pPr>
              <w:spacing w:line="240" w:lineRule="auto"/>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《招标公告和公示信息发布管理办法》（国家发展改革委</w:t>
            </w:r>
            <w:r>
              <w:rPr>
                <w:rFonts w:hint="eastAsia" w:eastAsia="宋体"/>
                <w:color w:val="000000" w:themeColor="text1"/>
                <w:sz w:val="20"/>
                <w14:textFill>
                  <w14:solidFill>
                    <w14:schemeClr w14:val="tx1"/>
                  </w14:solidFill>
                </w14:textFill>
              </w:rPr>
              <w:t>2017年第10号令</w:t>
            </w:r>
            <w:r>
              <w:rPr>
                <w:rFonts w:eastAsia="宋体"/>
                <w:color w:val="000000" w:themeColor="text1"/>
                <w:sz w:val="20"/>
                <w14:textFill>
                  <w14:solidFill>
                    <w14:schemeClr w14:val="tx1"/>
                  </w14:solidFill>
                </w14:textFill>
              </w:rPr>
              <w:t>）第六条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招标人或者其委托的招标代理机构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详见项目招标公告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建设工程：</w:t>
            </w:r>
            <w:r>
              <w:rPr>
                <w:rFonts w:hint="eastAsia" w:eastAsia="宋体"/>
                <w:color w:val="000000" w:themeColor="text1"/>
                <w:sz w:val="20"/>
                <w14:textFill>
                  <w14:solidFill>
                    <w14:schemeClr w14:val="tx1"/>
                  </w14:solidFill>
                </w14:textFill>
              </w:rPr>
              <w:t>0519-87209890</w:t>
            </w:r>
          </w:p>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交通工程：</w:t>
            </w:r>
            <w:r>
              <w:rPr>
                <w:rFonts w:hint="eastAsia" w:eastAsia="宋体"/>
                <w:color w:val="000000" w:themeColor="text1"/>
                <w:sz w:val="20"/>
                <w14:textFill>
                  <w14:solidFill>
                    <w14:schemeClr w14:val="tx1"/>
                  </w14:solidFill>
                </w14:textFill>
              </w:rPr>
              <w:t>0519-87268125</w:t>
            </w:r>
          </w:p>
          <w:p>
            <w:pPr>
              <w:widowControl/>
              <w:spacing w:line="240" w:lineRule="exact"/>
              <w:ind w:right="-85" w:firstLine="0"/>
              <w:jc w:val="left"/>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水利工程：0519-87228918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http://www.czgcjy.com/czztb/</w:t>
            </w:r>
            <w:r>
              <w:rPr>
                <w:color w:val="000000" w:themeColor="text1"/>
                <w:sz w:val="20"/>
                <w14:textFill>
                  <w14:solidFill>
                    <w14:schemeClr w14:val="tx1"/>
                  </w14:solidFill>
                </w14:textFill>
              </w:rPr>
              <w:fldChar w:fldCharType="end"/>
            </w:r>
            <w:r>
              <w:rPr>
                <w:rFonts w:eastAsia="宋体"/>
                <w:color w:val="000000" w:themeColor="text1"/>
                <w:sz w:val="20"/>
                <w14:textFill>
                  <w14:solidFill>
                    <w14:schemeClr w14:val="tx1"/>
                  </w14:solidFill>
                </w14:textFill>
              </w:rPr>
              <w:t>（水利工程除外）</w:t>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http://cz.jsggzy.jszwfw.gov.cn/</w:t>
            </w:r>
            <w:r>
              <w:rPr>
                <w:color w:val="000000" w:themeColor="text1"/>
                <w:sz w:val="20"/>
                <w14:textFill>
                  <w14:solidFill>
                    <w14:schemeClr w14:val="tx1"/>
                  </w14:solidFill>
                </w14:textFill>
              </w:rPr>
              <w:fldChar w:fldCharType="end"/>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江苏省公共资源交易平台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http://jsggzy.jszwfw.gov.cn/</w:t>
            </w:r>
            <w:r>
              <w:rPr>
                <w:color w:val="000000" w:themeColor="text1"/>
                <w:sz w:val="20"/>
                <w14:textFill>
                  <w14:solidFill>
                    <w14:schemeClr w14:val="tx1"/>
                  </w14:solidFill>
                </w14:textFill>
              </w:rPr>
              <w:fldChar w:fldCharType="end"/>
            </w:r>
            <w:r>
              <w:rPr>
                <w:rFonts w:eastAsia="宋体"/>
                <w:color w:val="000000" w:themeColor="text1"/>
                <w:sz w:val="20"/>
                <w14:textFill>
                  <w14:solidFill>
                    <w14:schemeClr w14:val="tx1"/>
                  </w14:solidFill>
                </w14:textFill>
              </w:rPr>
              <w:t>（水利工程除外）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bl>
    <w:p>
      <w:pPr>
        <w:ind w:firstLine="0"/>
        <w:rPr>
          <w:color w:val="000000" w:themeColor="text1"/>
          <w14:textFill>
            <w14:solidFill>
              <w14:schemeClr w14:val="tx1"/>
            </w14:solidFill>
          </w14:textFill>
        </w:rPr>
      </w:pPr>
    </w:p>
    <w:p>
      <w:pPr>
        <w:widowControl/>
        <w:autoSpaceDE/>
        <w:autoSpaceDN/>
        <w:snapToGrid/>
        <w:spacing w:line="240" w:lineRule="auto"/>
        <w:ind w:firstLine="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合同订立信息</w:t>
            </w:r>
            <w:r>
              <w:rPr>
                <w:rFonts w:hint="eastAsia" w:eastAsia="宋体"/>
                <w:color w:val="000000" w:themeColor="text1"/>
                <w:sz w:val="20"/>
                <w14:textFill>
                  <w14:solidFill>
                    <w14:schemeClr w14:val="tx1"/>
                  </w14:solidFill>
                </w14:textFill>
              </w:rPr>
              <w:t>（建设工程）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公共资源交易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《国务院办公厅关于推进公共资源配置领域政府信息公开的意见》（国办发</w:t>
            </w:r>
            <w:r>
              <w:rPr>
                <w:rFonts w:hint="eastAsia" w:eastAsia="宋体"/>
                <w:color w:val="000000" w:themeColor="text1"/>
                <w:sz w:val="20"/>
                <w14:textFill>
                  <w14:solidFill>
                    <w14:schemeClr w14:val="tx1"/>
                  </w14:solidFill>
                </w14:textFill>
              </w:rPr>
              <w:t>〔2017〕97号</w:t>
            </w:r>
            <w:r>
              <w:rPr>
                <w:rFonts w:eastAsia="宋体"/>
                <w:color w:val="000000" w:themeColor="text1"/>
                <w:sz w:val="20"/>
                <w14:textFill>
                  <w14:solidFill>
                    <w14:schemeClr w14:val="tx1"/>
                  </w14:solidFill>
                </w14:textFill>
              </w:rPr>
              <w:t>）第二条第一款第六点</w:t>
            </w:r>
          </w:p>
          <w:p>
            <w:pPr>
              <w:spacing w:line="240" w:lineRule="auto"/>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《电子招标投标办法》（国家发展改革委等八部委</w:t>
            </w:r>
            <w:r>
              <w:rPr>
                <w:rFonts w:hint="eastAsia" w:eastAsia="宋体"/>
                <w:color w:val="000000" w:themeColor="text1"/>
                <w:sz w:val="20"/>
                <w14:textFill>
                  <w14:solidFill>
                    <w14:schemeClr w14:val="tx1"/>
                  </w14:solidFill>
                </w14:textFill>
              </w:rPr>
              <w:t>2013年第20号令</w:t>
            </w:r>
            <w:r>
              <w:rPr>
                <w:rFonts w:eastAsia="宋体"/>
                <w:color w:val="000000" w:themeColor="text1"/>
                <w:sz w:val="20"/>
                <w14:textFill>
                  <w14:solidFill>
                    <w14:schemeClr w14:val="tx1"/>
                  </w14:solidFill>
                </w14:textFill>
              </w:rPr>
              <w:t>）第三十六条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合同当事人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0519-87209890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widowControl/>
              <w:spacing w:line="240" w:lineRule="auto"/>
              <w:ind w:left="-85"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全国建筑市场监管公共服务平台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"http://jzsc.mohurd.gov.cn/home" </w:instrText>
            </w:r>
            <w:r>
              <w:rPr>
                <w:color w:val="000000" w:themeColor="text1"/>
                <w14:textFill>
                  <w14:solidFill>
                    <w14:schemeClr w14:val="tx1"/>
                  </w14:solidFill>
                </w14:textFill>
              </w:rPr>
              <w:fldChar w:fldCharType="separate"/>
            </w:r>
            <w:r>
              <w:rPr>
                <w:rFonts w:hint="eastAsia" w:eastAsia="宋体"/>
                <w:color w:val="000000" w:themeColor="text1"/>
                <w:sz w:val="20"/>
                <w14:textFill>
                  <w14:solidFill>
                    <w14:schemeClr w14:val="tx1"/>
                  </w14:solidFill>
                </w14:textFill>
              </w:rPr>
              <w:t>http://jzsc.mohurd.gov.cn/home</w:t>
            </w:r>
            <w:r>
              <w:rPr>
                <w:rFonts w:hint="eastAsia" w:eastAsia="宋体"/>
                <w:color w:val="000000" w:themeColor="text1"/>
                <w:sz w:val="20"/>
                <w14:textFill>
                  <w14:solidFill>
                    <w14:schemeClr w14:val="tx1"/>
                  </w14:solidFill>
                </w14:textFill>
              </w:rPr>
              <w:fldChar w:fldCharType="end"/>
            </w:r>
          </w:p>
          <w:p>
            <w:pPr>
              <w:widowControl/>
              <w:spacing w:line="240" w:lineRule="auto"/>
              <w:ind w:left="-85"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江苏省建筑市场监管与诚信一体化平台</w:t>
            </w:r>
          </w:p>
          <w:p>
            <w:pPr>
              <w:widowControl/>
              <w:spacing w:line="240" w:lineRule="auto"/>
              <w:ind w:left="-85" w:right="-85" w:firstLine="0"/>
              <w:jc w:val="left"/>
              <w:rPr>
                <w:rFonts w:eastAsia="宋体"/>
                <w:color w:val="000000" w:themeColor="text1"/>
                <w:sz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"http://58.213.147.230:7001/Jsjzyxyglpt/faces/public/default.jsp" </w:instrText>
            </w:r>
            <w:r>
              <w:rPr>
                <w:color w:val="000000" w:themeColor="text1"/>
                <w14:textFill>
                  <w14:solidFill>
                    <w14:schemeClr w14:val="tx1"/>
                  </w14:solidFill>
                </w14:textFill>
              </w:rPr>
              <w:fldChar w:fldCharType="separate"/>
            </w:r>
            <w:r>
              <w:rPr>
                <w:rFonts w:hint="eastAsia" w:eastAsia="宋体"/>
                <w:color w:val="000000" w:themeColor="text1"/>
                <w:sz w:val="20"/>
                <w14:textFill>
                  <w14:solidFill>
                    <w14:schemeClr w14:val="tx1"/>
                  </w14:solidFill>
                </w14:textFill>
              </w:rPr>
              <w:t>http://58.213.147.230:7001/Jsjzyxyglpt/faces/public/default.jsp</w:t>
            </w:r>
            <w:r>
              <w:rPr>
                <w:rFonts w:hint="eastAsia" w:eastAsia="宋体"/>
                <w:color w:val="000000" w:themeColor="text1"/>
                <w:sz w:val="20"/>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bl>
    <w:p>
      <w:pPr>
        <w:ind w:firstLine="0"/>
        <w:rPr>
          <w:color w:val="000000" w:themeColor="text1"/>
          <w14:textFill>
            <w14:solidFill>
              <w14:schemeClr w14:val="tx1"/>
            </w14:solidFill>
          </w14:textFill>
        </w:rPr>
      </w:pPr>
    </w:p>
    <w:p>
      <w:pPr>
        <w:widowControl/>
        <w:autoSpaceDE/>
        <w:autoSpaceDN/>
        <w:snapToGrid/>
        <w:spacing w:line="240" w:lineRule="auto"/>
        <w:ind w:firstLine="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合同履行及变更信息（建设工程）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公共资源交易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《国务院办公厅关于推进公共资源配置领域政府信息公开的意见》（国办发</w:t>
            </w:r>
            <w:r>
              <w:rPr>
                <w:rFonts w:hint="eastAsia" w:eastAsia="宋体"/>
                <w:color w:val="000000" w:themeColor="text1"/>
                <w:sz w:val="20"/>
                <w14:textFill>
                  <w14:solidFill>
                    <w14:schemeClr w14:val="tx1"/>
                  </w14:solidFill>
                </w14:textFill>
              </w:rPr>
              <w:t>〔2017〕97号</w:t>
            </w:r>
            <w:r>
              <w:rPr>
                <w:rFonts w:eastAsia="宋体"/>
                <w:color w:val="000000" w:themeColor="text1"/>
                <w:sz w:val="20"/>
                <w14:textFill>
                  <w14:solidFill>
                    <w14:schemeClr w14:val="tx1"/>
                  </w14:solidFill>
                </w14:textFill>
              </w:rPr>
              <w:t>）第二条第一款第六点</w:t>
            </w:r>
          </w:p>
          <w:p>
            <w:pPr>
              <w:spacing w:line="240" w:lineRule="auto"/>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《电子招标投标办法》（国家发展改革委等八部委</w:t>
            </w:r>
            <w:r>
              <w:rPr>
                <w:rFonts w:hint="eastAsia" w:eastAsia="宋体"/>
                <w:color w:val="000000" w:themeColor="text1"/>
                <w:sz w:val="20"/>
                <w14:textFill>
                  <w14:solidFill>
                    <w14:schemeClr w14:val="tx1"/>
                  </w14:solidFill>
                </w14:textFill>
              </w:rPr>
              <w:t>2013年第20号令</w:t>
            </w:r>
            <w:r>
              <w:rPr>
                <w:rFonts w:eastAsia="宋体"/>
                <w:color w:val="000000" w:themeColor="text1"/>
                <w:sz w:val="20"/>
                <w14:textFill>
                  <w14:solidFill>
                    <w14:schemeClr w14:val="tx1"/>
                  </w14:solidFill>
                </w14:textFill>
              </w:rPr>
              <w:t>）第三十七条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合同当事人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0519-87209890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widowControl/>
              <w:spacing w:line="240" w:lineRule="auto"/>
              <w:ind w:left="-85"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全国建筑市场监管公共服务平台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"http://jzsc.mohurd.gov.cn/home" </w:instrText>
            </w:r>
            <w:r>
              <w:rPr>
                <w:color w:val="000000" w:themeColor="text1"/>
                <w14:textFill>
                  <w14:solidFill>
                    <w14:schemeClr w14:val="tx1"/>
                  </w14:solidFill>
                </w14:textFill>
              </w:rPr>
              <w:fldChar w:fldCharType="separate"/>
            </w:r>
            <w:r>
              <w:rPr>
                <w:rFonts w:hint="eastAsia" w:eastAsia="宋体"/>
                <w:color w:val="000000" w:themeColor="text1"/>
                <w:sz w:val="20"/>
                <w14:textFill>
                  <w14:solidFill>
                    <w14:schemeClr w14:val="tx1"/>
                  </w14:solidFill>
                </w14:textFill>
              </w:rPr>
              <w:t>http://jzsc.mohurd.gov.cn/home</w:t>
            </w:r>
            <w:r>
              <w:rPr>
                <w:rFonts w:hint="eastAsia" w:eastAsia="宋体"/>
                <w:color w:val="000000" w:themeColor="text1"/>
                <w:sz w:val="20"/>
                <w14:textFill>
                  <w14:solidFill>
                    <w14:schemeClr w14:val="tx1"/>
                  </w14:solidFill>
                </w14:textFill>
              </w:rPr>
              <w:fldChar w:fldCharType="end"/>
            </w:r>
          </w:p>
          <w:p>
            <w:pPr>
              <w:widowControl/>
              <w:spacing w:line="240" w:lineRule="auto"/>
              <w:ind w:left="-85"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江苏省建筑市场监管与诚信一体化平台</w:t>
            </w:r>
          </w:p>
          <w:p>
            <w:pPr>
              <w:widowControl/>
              <w:spacing w:line="240" w:lineRule="exact"/>
              <w:ind w:right="-85" w:firstLine="0"/>
              <w:jc w:val="left"/>
              <w:rPr>
                <w:rFonts w:eastAsia="宋体"/>
                <w:color w:val="000000" w:themeColor="text1"/>
                <w:sz w:val="2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"http://58.213.147.230:7001/Jsjzyxyglpt/faces/public/default.jsp" </w:instrText>
            </w:r>
            <w:r>
              <w:rPr>
                <w:color w:val="000000" w:themeColor="text1"/>
                <w14:textFill>
                  <w14:solidFill>
                    <w14:schemeClr w14:val="tx1"/>
                  </w14:solidFill>
                </w14:textFill>
              </w:rPr>
              <w:fldChar w:fldCharType="separate"/>
            </w:r>
            <w:r>
              <w:rPr>
                <w:rFonts w:hint="eastAsia" w:eastAsia="宋体"/>
                <w:color w:val="000000" w:themeColor="text1"/>
                <w:sz w:val="20"/>
                <w14:textFill>
                  <w14:solidFill>
                    <w14:schemeClr w14:val="tx1"/>
                  </w14:solidFill>
                </w14:textFill>
              </w:rPr>
              <w:t>http://58.213.147.230:7001/Jsjzyxyglpt/faces/public/default.jsp</w:t>
            </w:r>
            <w:r>
              <w:rPr>
                <w:rFonts w:hint="eastAsia" w:eastAsia="宋体"/>
                <w:color w:val="000000" w:themeColor="text1"/>
                <w:sz w:val="20"/>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bl>
    <w:p>
      <w:pPr>
        <w:ind w:firstLine="0"/>
        <w:rPr>
          <w:color w:val="000000" w:themeColor="text1"/>
          <w14:textFill>
            <w14:solidFill>
              <w14:schemeClr w14:val="tx1"/>
            </w14:solidFill>
          </w14:textFill>
        </w:rPr>
      </w:pPr>
    </w:p>
    <w:p>
      <w:pPr>
        <w:widowControl/>
        <w:autoSpaceDE/>
        <w:autoSpaceDN/>
        <w:snapToGrid/>
        <w:spacing w:line="240" w:lineRule="auto"/>
        <w:ind w:firstLine="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资格预审文件、招标文件澄清或修改（建设工程）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公共资源交易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《招标投标法》第二十三条</w:t>
            </w:r>
          </w:p>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《招标投标法实施条例》第二十一条</w:t>
            </w:r>
          </w:p>
          <w:p>
            <w:pPr>
              <w:spacing w:line="240" w:lineRule="auto"/>
              <w:ind w:firstLine="0"/>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《电子招标投标办法》（国家发展改革委等八部委</w:t>
            </w:r>
            <w:r>
              <w:rPr>
                <w:rFonts w:hint="eastAsia" w:eastAsia="宋体"/>
                <w:color w:val="000000" w:themeColor="text1"/>
                <w:sz w:val="20"/>
                <w14:textFill>
                  <w14:solidFill>
                    <w14:schemeClr w14:val="tx1"/>
                  </w14:solidFill>
                </w14:textFill>
              </w:rPr>
              <w:t>2013年第20号令</w:t>
            </w:r>
            <w:r>
              <w:rPr>
                <w:rFonts w:eastAsia="宋体"/>
                <w:color w:val="000000" w:themeColor="text1"/>
                <w:sz w:val="20"/>
                <w14:textFill>
                  <w14:solidFill>
                    <w14:schemeClr w14:val="tx1"/>
                  </w14:solidFill>
                </w14:textFill>
              </w:rPr>
              <w:t>）第二十二条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依法必须进行招标的项目，澄清或者修改的内容可能影响资格预审申请文件或者投标文件编制的，在提交资格预审申请文件截止时间至少3日前，或者投标截止时间至少15日前。无技术标至少1日或3日。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依法必须进行招标的项目，澄清或者修改的内容可能影响资格预审申请文件或者投标文件编制的，在提交资格预审申请文件截止时间至少3日前，或者投标截止时间至少15日前。无技术标至少1日或3日。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招标人或者其委托的招标代理机构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详见项目招标公告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0519-87209890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http://www.czgcjy.com/czztb/</w:t>
            </w:r>
            <w:r>
              <w:rPr>
                <w:color w:val="000000" w:themeColor="text1"/>
                <w:sz w:val="20"/>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bl>
    <w:p>
      <w:pPr>
        <w:widowControl/>
        <w:autoSpaceDE/>
        <w:autoSpaceDN/>
        <w:snapToGrid/>
        <w:spacing w:line="240" w:lineRule="auto"/>
        <w:ind w:firstLine="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招标公告和公示信息澄清、修改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公共资源交易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spacing w:line="240" w:lineRule="auto"/>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《招标公告和公示信息发布管理办法》（国家发展改革委</w:t>
            </w:r>
            <w:r>
              <w:rPr>
                <w:rFonts w:hint="eastAsia" w:eastAsia="宋体"/>
                <w:color w:val="000000" w:themeColor="text1"/>
                <w:sz w:val="20"/>
                <w14:textFill>
                  <w14:solidFill>
                    <w14:schemeClr w14:val="tx1"/>
                  </w14:solidFill>
                </w14:textFill>
              </w:rPr>
              <w:t>2017年第10号令</w:t>
            </w:r>
            <w:r>
              <w:rPr>
                <w:rFonts w:eastAsia="宋体"/>
                <w:color w:val="000000" w:themeColor="text1"/>
                <w:sz w:val="20"/>
                <w14:textFill>
                  <w14:solidFill>
                    <w14:schemeClr w14:val="tx1"/>
                  </w14:solidFill>
                </w14:textFill>
              </w:rPr>
              <w:t>）第二十条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招标人或者其委托的招标代理机构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详见项目招标公告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建设工程：</w:t>
            </w:r>
            <w:r>
              <w:rPr>
                <w:rFonts w:hint="eastAsia" w:eastAsia="宋体"/>
                <w:color w:val="000000" w:themeColor="text1"/>
                <w:sz w:val="20"/>
                <w14:textFill>
                  <w14:solidFill>
                    <w14:schemeClr w14:val="tx1"/>
                  </w14:solidFill>
                </w14:textFill>
              </w:rPr>
              <w:t>0519-87209890</w:t>
            </w:r>
          </w:p>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交通工程：</w:t>
            </w:r>
            <w:r>
              <w:rPr>
                <w:rFonts w:hint="eastAsia" w:eastAsia="宋体"/>
                <w:color w:val="000000" w:themeColor="text1"/>
                <w:sz w:val="20"/>
                <w14:textFill>
                  <w14:solidFill>
                    <w14:schemeClr w14:val="tx1"/>
                  </w14:solidFill>
                </w14:textFill>
              </w:rPr>
              <w:t>0519-87268125</w:t>
            </w:r>
          </w:p>
          <w:p>
            <w:pPr>
              <w:widowControl/>
              <w:spacing w:line="240" w:lineRule="exact"/>
              <w:ind w:right="-85" w:firstLine="0"/>
              <w:jc w:val="left"/>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水利工程：0519-87228918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rFonts w:eastAsia="宋体"/>
                <w:color w:val="000000" w:themeColor="text1"/>
                <w:sz w:val="20"/>
                <w14:textFill>
                  <w14:solidFill>
                    <w14:schemeClr w14:val="tx1"/>
                  </w14:solidFill>
                </w14:textFill>
              </w:rPr>
              <w:t>http://www.czgcjy.com/czztb/</w:t>
            </w:r>
            <w:r>
              <w:rPr>
                <w:rFonts w:eastAsia="宋体"/>
                <w:color w:val="000000" w:themeColor="text1"/>
                <w:sz w:val="20"/>
                <w14:textFill>
                  <w14:solidFill>
                    <w14:schemeClr w14:val="tx1"/>
                  </w14:solidFill>
                </w14:textFill>
              </w:rPr>
              <w:fldChar w:fldCharType="end"/>
            </w:r>
            <w:r>
              <w:rPr>
                <w:rFonts w:eastAsia="宋体"/>
                <w:color w:val="000000" w:themeColor="text1"/>
                <w:sz w:val="20"/>
                <w14:textFill>
                  <w14:solidFill>
                    <w14:schemeClr w14:val="tx1"/>
                  </w14:solidFill>
                </w14:textFill>
              </w:rPr>
              <w:t>（水利工程除外）</w:t>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http://cz.jsggzy.jszwfw.gov.cn/</w:t>
            </w:r>
            <w:r>
              <w:rPr>
                <w:color w:val="000000" w:themeColor="text1"/>
                <w:sz w:val="20"/>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bl>
    <w:p>
      <w:pPr>
        <w:ind w:firstLine="0"/>
        <w:rPr>
          <w:color w:val="000000" w:themeColor="text1"/>
          <w14:textFill>
            <w14:solidFill>
              <w14:schemeClr w14:val="tx1"/>
            </w14:solidFill>
          </w14:textFill>
        </w:rPr>
      </w:pPr>
    </w:p>
    <w:p>
      <w:pPr>
        <w:widowControl/>
        <w:autoSpaceDE/>
        <w:autoSpaceDN/>
        <w:snapToGrid/>
        <w:spacing w:line="240" w:lineRule="auto"/>
        <w:ind w:firstLine="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暂停、终止招标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公共资源交易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spacing w:line="240" w:lineRule="auto"/>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《招标公告和公示信息发布管理办法》（国家发展改革委</w:t>
            </w:r>
            <w:r>
              <w:rPr>
                <w:rFonts w:hint="eastAsia" w:eastAsia="宋体"/>
                <w:color w:val="000000" w:themeColor="text1"/>
                <w:sz w:val="20"/>
                <w14:textFill>
                  <w14:solidFill>
                    <w14:schemeClr w14:val="tx1"/>
                  </w14:solidFill>
                </w14:textFill>
              </w:rPr>
              <w:t>2017年第10号令</w:t>
            </w:r>
            <w:r>
              <w:rPr>
                <w:rFonts w:eastAsia="宋体"/>
                <w:color w:val="000000" w:themeColor="text1"/>
                <w:sz w:val="20"/>
                <w14:textFill>
                  <w14:solidFill>
                    <w14:schemeClr w14:val="tx1"/>
                  </w14:solidFill>
                </w14:textFill>
              </w:rPr>
              <w:t>）第二十条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招标人或者其委托的招标代理机构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详见项目招标公告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建设工程：</w:t>
            </w:r>
            <w:r>
              <w:rPr>
                <w:rFonts w:hint="eastAsia" w:eastAsia="宋体"/>
                <w:color w:val="000000" w:themeColor="text1"/>
                <w:sz w:val="20"/>
                <w14:textFill>
                  <w14:solidFill>
                    <w14:schemeClr w14:val="tx1"/>
                  </w14:solidFill>
                </w14:textFill>
              </w:rPr>
              <w:t>0519-87209890</w:t>
            </w:r>
          </w:p>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交通工程：</w:t>
            </w:r>
            <w:r>
              <w:rPr>
                <w:rFonts w:hint="eastAsia" w:eastAsia="宋体"/>
                <w:color w:val="000000" w:themeColor="text1"/>
                <w:sz w:val="20"/>
                <w14:textFill>
                  <w14:solidFill>
                    <w14:schemeClr w14:val="tx1"/>
                  </w14:solidFill>
                </w14:textFill>
              </w:rPr>
              <w:t>0519-87268125</w:t>
            </w:r>
          </w:p>
          <w:p>
            <w:pPr>
              <w:widowControl/>
              <w:spacing w:line="240" w:lineRule="exact"/>
              <w:ind w:right="-85" w:firstLine="0"/>
              <w:jc w:val="left"/>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水利工程：0519-87228918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常州市工程交易网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"http://www.czgcjy.com/czztb/"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http://www.czgcjy.com/czztb/</w:t>
            </w:r>
            <w:r>
              <w:rPr>
                <w:color w:val="000000" w:themeColor="text1"/>
                <w:sz w:val="20"/>
                <w14:textFill>
                  <w14:solidFill>
                    <w14:schemeClr w14:val="tx1"/>
                  </w14:solidFill>
                </w14:textFill>
              </w:rPr>
              <w:fldChar w:fldCharType="end"/>
            </w:r>
            <w:r>
              <w:rPr>
                <w:rFonts w:eastAsia="宋体"/>
                <w:color w:val="000000" w:themeColor="text1"/>
                <w:sz w:val="20"/>
                <w14:textFill>
                  <w14:solidFill>
                    <w14:schemeClr w14:val="tx1"/>
                  </w14:solidFill>
                </w14:textFill>
              </w:rPr>
              <w:t>（水利工程除外）</w:t>
            </w:r>
          </w:p>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常州市公共资源交易平台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"http://cz.jsggzy.jszwfw.gov.cn/" </w:instrText>
            </w:r>
            <w:r>
              <w:rPr>
                <w:color w:val="000000" w:themeColor="text1"/>
                <w14:textFill>
                  <w14:solidFill>
                    <w14:schemeClr w14:val="tx1"/>
                  </w14:solidFill>
                </w14:textFill>
              </w:rPr>
              <w:fldChar w:fldCharType="separate"/>
            </w:r>
            <w:r>
              <w:rPr>
                <w:color w:val="000000" w:themeColor="text1"/>
                <w:sz w:val="20"/>
                <w14:textFill>
                  <w14:solidFill>
                    <w14:schemeClr w14:val="tx1"/>
                  </w14:solidFill>
                </w14:textFill>
              </w:rPr>
              <w:t>http://cz.jsggzy.jszwfw.gov.cn/</w:t>
            </w:r>
            <w:r>
              <w:rPr>
                <w:color w:val="000000" w:themeColor="text1"/>
                <w:sz w:val="20"/>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"http://jsggzy.jszwfw.gov.cn/"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bl>
    <w:p>
      <w:pPr>
        <w:ind w:firstLine="0"/>
        <w:rPr>
          <w:color w:val="000000" w:themeColor="text1"/>
          <w14:textFill>
            <w14:solidFill>
              <w14:schemeClr w14:val="tx1"/>
            </w14:solidFill>
          </w14:textFill>
        </w:rPr>
      </w:pPr>
    </w:p>
    <w:p>
      <w:pPr>
        <w:widowControl/>
        <w:autoSpaceDE/>
        <w:autoSpaceDN/>
        <w:snapToGrid/>
        <w:spacing w:line="240" w:lineRule="auto"/>
        <w:ind w:firstLine="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市场主体信用信息（建设工程）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公共资源交易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9"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widowControl/>
              <w:spacing w:line="240" w:lineRule="auto"/>
              <w:ind w:left="-85" w:right="-85" w:firstLine="0"/>
              <w:jc w:val="left"/>
              <w:rPr>
                <w:rFonts w:eastAsia="宋体"/>
                <w:color w:val="000000" w:themeColor="text1"/>
                <w:sz w:val="20"/>
                <w14:textFill>
                  <w14:solidFill>
                    <w14:schemeClr w14:val="tx1"/>
                  </w14:solidFill>
                </w14:textFill>
              </w:rPr>
            </w:pPr>
            <w:r>
              <w:rPr>
                <w:rFonts w:eastAsia="宋体"/>
                <w:color w:val="000000" w:themeColor="text1"/>
                <w:sz w:val="20"/>
                <w14:textFill>
                  <w14:solidFill>
                    <w14:schemeClr w14:val="tx1"/>
                  </w14:solidFill>
                </w14:textFill>
              </w:rPr>
              <w:t>《中华人民共和国行政处罚法》第四条</w:t>
            </w:r>
          </w:p>
          <w:p>
            <w:pPr>
              <w:widowControl/>
              <w:spacing w:line="240" w:lineRule="auto"/>
              <w:ind w:left="-85"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《中华人民共和国政府信息公开条例》第九、十五条</w:t>
            </w:r>
          </w:p>
          <w:p>
            <w:pPr>
              <w:spacing w:line="240" w:lineRule="auto"/>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《国务院办公厅关于推进公共资源配置领域政府信息公开的意见》（国办发</w:t>
            </w:r>
            <w:r>
              <w:rPr>
                <w:rFonts w:hint="eastAsia" w:eastAsia="宋体"/>
                <w:color w:val="000000" w:themeColor="text1"/>
                <w:sz w:val="20"/>
                <w14:textFill>
                  <w14:solidFill>
                    <w14:schemeClr w14:val="tx1"/>
                  </w14:solidFill>
                </w14:textFill>
              </w:rPr>
              <w:t>〔2017〕97号</w:t>
            </w:r>
            <w:r>
              <w:rPr>
                <w:rFonts w:eastAsia="宋体"/>
                <w:color w:val="000000" w:themeColor="text1"/>
                <w:sz w:val="20"/>
                <w14:textFill>
                  <w14:solidFill>
                    <w14:schemeClr w14:val="tx1"/>
                  </w14:solidFill>
                </w14:textFill>
              </w:rPr>
              <w:t>）第二条第二款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信息形成之日起</w:t>
            </w:r>
            <w:r>
              <w:rPr>
                <w:rFonts w:hint="eastAsia" w:eastAsia="宋体"/>
                <w:color w:val="000000" w:themeColor="text1"/>
                <w:sz w:val="20"/>
                <w14:textFill>
                  <w14:solidFill>
                    <w14:schemeClr w14:val="tx1"/>
                  </w14:solidFill>
                </w14:textFill>
              </w:rPr>
              <w:t>20个工作日内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20"/>
                <w14:textFill>
                  <w14:solidFill>
                    <w14:schemeClr w14:val="tx1"/>
                  </w14:solidFill>
                </w14:textFill>
              </w:rPr>
              <w:t>信息形成之日起</w:t>
            </w:r>
            <w:r>
              <w:rPr>
                <w:rFonts w:hint="eastAsia" w:eastAsia="宋体"/>
                <w:color w:val="000000" w:themeColor="text1"/>
                <w:sz w:val="20"/>
                <w14:textFill>
                  <w14:solidFill>
                    <w14:schemeClr w14:val="tx1"/>
                  </w14:solidFill>
                </w14:textFill>
              </w:rPr>
              <w:t>20个工作日内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widowControl/>
              <w:spacing w:line="240" w:lineRule="auto"/>
              <w:ind w:firstLine="0"/>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溧阳市住房和城乡建设局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网上在线办理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widowControl/>
              <w:spacing w:line="240" w:lineRule="exact"/>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0519-87209890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widowControl/>
              <w:spacing w:line="240" w:lineRule="exact"/>
              <w:ind w:right="-85" w:firstLine="0"/>
              <w:jc w:val="left"/>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0519-87209890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widowControl/>
              <w:spacing w:line="240" w:lineRule="auto"/>
              <w:ind w:right="-85"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信用中国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"https://www.creditchina.gov.cn/" </w:instrText>
            </w:r>
            <w:r>
              <w:rPr>
                <w:color w:val="000000" w:themeColor="text1"/>
                <w14:textFill>
                  <w14:solidFill>
                    <w14:schemeClr w14:val="tx1"/>
                  </w14:solidFill>
                </w14:textFill>
              </w:rPr>
              <w:fldChar w:fldCharType="separate"/>
            </w:r>
            <w:r>
              <w:rPr>
                <w:rStyle w:val="8"/>
                <w:rFonts w:eastAsia="宋体"/>
                <w:color w:val="000000" w:themeColor="text1"/>
                <w:sz w:val="20"/>
                <w14:textFill>
                  <w14:solidFill>
                    <w14:schemeClr w14:val="tx1"/>
                  </w14:solidFill>
                </w14:textFill>
              </w:rPr>
              <w:t>https://www.creditchina.gov.cn/</w:t>
            </w:r>
            <w:r>
              <w:rPr>
                <w:rStyle w:val="8"/>
                <w:rFonts w:eastAsia="宋体"/>
                <w:color w:val="000000" w:themeColor="text1"/>
                <w:sz w:val="20"/>
                <w14:textFill>
                  <w14:solidFill>
                    <w14:schemeClr w14:val="tx1"/>
                  </w14:solidFill>
                </w14:textFill>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无</w:t>
            </w:r>
          </w:p>
        </w:tc>
      </w:tr>
    </w:tbl>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《国务院办公厅关于推进公共资源配置领域政府信息公开的意见》（国办发〔2017〕97号）第二（一）4条、《政府采购货物和服务招标投标管理办法》（财政部令第87号）</w:t>
            </w:r>
            <w:r>
              <w:rPr>
                <w:rFonts w:hint="eastAsia" w:asciiTheme="minorEastAsia" w:hAnsiTheme="minorEastAsia" w:eastAsiaTheme="minorEastAsia"/>
                <w:color w:val="000000" w:themeColor="text1"/>
                <w:sz w:val="18"/>
                <w:szCs w:val="18"/>
                <w14:textFill>
                  <w14:solidFill>
                    <w14:schemeClr w14:val="tx1"/>
                  </w14:solidFill>
                </w14:textFill>
              </w:rPr>
              <w:t>第十三条</w:t>
            </w:r>
            <w:r>
              <w:rPr>
                <w:rFonts w:asciiTheme="minorEastAsia" w:hAnsiTheme="minorEastAsia" w:eastAsiaTheme="minorEastAsia"/>
                <w:color w:val="000000" w:themeColor="text1"/>
                <w:sz w:val="18"/>
                <w:szCs w:val="18"/>
                <w14:textFill>
                  <w14:solidFill>
                    <w14:schemeClr w14:val="tx1"/>
                  </w14:solidFill>
                </w14:textFill>
              </w:rPr>
              <w:t>、《财政部关于做好政府采购信息公开工作的通知》（财库〔2015〕135号）第二章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及时公开</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公告期限为5个工作日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spacing w:line="400" w:lineRule="exact"/>
        <w:ind w:firstLine="0"/>
        <w:jc w:val="center"/>
        <w:rPr>
          <w:rFonts w:ascii="宋体" w:hAnsi="宋体" w:eastAsia="宋体" w:cs="黑体"/>
          <w:color w:val="000000" w:themeColor="text1"/>
          <w:sz w:val="18"/>
          <w:szCs w:val="18"/>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资格预审公告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《国务院办公厅关于推进公共资源配置领域政府信息公开的意见》（国办发〔2017〕97号）第二（一）4条、《政府采购货物和服务招标投标管理办法》（财政部令第87号）</w:t>
            </w:r>
            <w:r>
              <w:rPr>
                <w:rFonts w:hint="eastAsia" w:asciiTheme="minorEastAsia" w:hAnsiTheme="minorEastAsia" w:eastAsiaTheme="minorEastAsia"/>
                <w:color w:val="000000" w:themeColor="text1"/>
                <w:sz w:val="18"/>
                <w:szCs w:val="18"/>
                <w14:textFill>
                  <w14:solidFill>
                    <w14:schemeClr w14:val="tx1"/>
                  </w14:solidFill>
                </w14:textFill>
              </w:rPr>
              <w:t>第十三条</w:t>
            </w:r>
            <w:r>
              <w:rPr>
                <w:rFonts w:ascii="宋体" w:hAnsi="宋体" w:eastAsia="宋体"/>
                <w:color w:val="000000" w:themeColor="text1"/>
                <w:sz w:val="18"/>
                <w:szCs w:val="18"/>
                <w14:textFill>
                  <w14:solidFill>
                    <w14:schemeClr w14:val="tx1"/>
                  </w14:solidFill>
                </w14:textFill>
              </w:rPr>
              <w:t>、《财政部关于做好政府采购信息公开工作的通知》（财库〔2015〕135号）第二章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及时公开</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公告期限为5个工作日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 </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竞争性谈判公告、竞争性磋商公告和询价公告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r>
              <w:rPr>
                <w:rFonts w:hint="eastAsia" w:ascii="宋体" w:hAnsi="宋体" w:eastAsia="宋体"/>
                <w:color w:val="000000" w:themeColor="text1"/>
                <w:sz w:val="18"/>
                <w:szCs w:val="1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"http://zfcg.changzhou.gov.cn/html/ns/zcfg_guojia/807860998568325.html" \o "政府采购非招标采购方式管理办法（财政部第74号令）" </w:instrText>
            </w:r>
            <w:r>
              <w:rPr>
                <w:color w:val="000000" w:themeColor="text1"/>
                <w14:textFill>
                  <w14:solidFill>
                    <w14:schemeClr w14:val="tx1"/>
                  </w14:solidFill>
                </w14:textFill>
              </w:rPr>
              <w:fldChar w:fldCharType="separate"/>
            </w:r>
            <w:r>
              <w:rPr>
                <w:rFonts w:ascii="宋体" w:hAnsi="宋体" w:eastAsia="宋体"/>
                <w:color w:val="000000" w:themeColor="text1"/>
                <w:sz w:val="18"/>
                <w:szCs w:val="18"/>
                <w14:textFill>
                  <w14:solidFill>
                    <w14:schemeClr w14:val="tx1"/>
                  </w14:solidFill>
                </w14:textFill>
              </w:rPr>
              <w:t>政府采购非招标采购方式管理办法（财政部第74号令）</w:t>
            </w:r>
            <w:r>
              <w:rPr>
                <w:rFonts w:ascii="宋体" w:hAnsi="宋体" w:eastAsia="宋体"/>
                <w:color w:val="000000" w:themeColor="text1"/>
                <w:sz w:val="18"/>
                <w:szCs w:val="18"/>
                <w14:textFill>
                  <w14:solidFill>
                    <w14:schemeClr w14:val="tx1"/>
                  </w14:solidFill>
                </w14:textFill>
              </w:rPr>
              <w:fldChar w:fldCharType="end"/>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关于印发《政府采购竞争性磋商采购方式管理暂行办法》的通知</w:t>
            </w:r>
            <w:r>
              <w:rPr>
                <w:rFonts w:hint="eastAsia" w:ascii="宋体" w:hAnsi="宋体" w:eastAsia="宋体"/>
                <w:color w:val="000000" w:themeColor="text1"/>
                <w:sz w:val="18"/>
                <w:szCs w:val="18"/>
                <w14:textFill>
                  <w14:solidFill>
                    <w14:schemeClr w14:val="tx1"/>
                  </w14:solidFill>
                </w14:textFill>
              </w:rPr>
              <w:t>（</w:t>
            </w:r>
            <w:r>
              <w:rPr>
                <w:rFonts w:ascii="宋体" w:hAnsi="宋体" w:eastAsia="宋体"/>
                <w:color w:val="000000" w:themeColor="text1"/>
                <w:sz w:val="18"/>
                <w:szCs w:val="18"/>
                <w14:textFill>
                  <w14:solidFill>
                    <w14:schemeClr w14:val="tx1"/>
                  </w14:solidFill>
                </w14:textFill>
              </w:rPr>
              <w:t>财库〔2014〕214号</w:t>
            </w:r>
            <w:r>
              <w:rPr>
                <w:rFonts w:hint="eastAsia" w:ascii="宋体" w:hAnsi="宋体" w:eastAsia="宋体"/>
                <w:color w:val="000000" w:themeColor="text1"/>
                <w:sz w:val="18"/>
                <w:szCs w:val="18"/>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及时公开</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公告期限为</w:t>
            </w: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 </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采购项目预算金额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随采购公告、采购文件公开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随采购公告、采购文件公开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 </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采购文件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随中标、成交结果同时公告。中标、成交结果公告前采购文件已公告的，不再重复公告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随中标、成交结果同时公告。中标、成交结果公告前采购文件已公告的，不再重复公告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 </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采购信息更正公告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投标截止时间至少15日前、提交资格预审申请文件截止时间至少3日前，或者提交首次响应文件截止之日3个工作日前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投标截止时间至少15日前、提交资格预审申请文件截止时间至少3日前，或者提交首次响应文件截止之日3个工作日前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 </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单一来源公示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及时公开</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公示期限不少于5 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sz w:val="36"/>
          <w:szCs w:val="2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协议供货和定点采购的具体成交记录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《关于进一步做好政府采购信息公开工作有关事项的通知》(财库〔2017〕86号)</w:t>
            </w:r>
            <w:r>
              <w:rPr>
                <w:rFonts w:hint="eastAsia" w:ascii="宋体" w:hAnsi="宋体" w:eastAsia="宋体"/>
                <w:color w:val="000000" w:themeColor="text1"/>
                <w:sz w:val="18"/>
                <w:szCs w:val="18"/>
                <w14:textFill>
                  <w14:solidFill>
                    <w14:schemeClr w14:val="tx1"/>
                  </w14:solidFill>
                </w14:textFill>
              </w:rPr>
              <w:t xml:space="preserve"> 第二（五）条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中标、成交结果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自中标、成交供应商确定之日起2个工作日内公告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自中标、成交供应商确定之日起2个工作日内公告，公告期限为1个工作日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 </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合同签订之日起2个工作日内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合同签订之日起2个工作日内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终止公告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采购人或者其委托的采购代理机构的相关处室（科室）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常州市公共资源交易平台网，</w:t>
            </w:r>
            <w:r>
              <w:rPr>
                <w:rFonts w:asciiTheme="minorEastAsia" w:hAnsiTheme="minorEastAsia" w:eastAsiaTheme="minorEastAsia"/>
                <w:color w:val="000000" w:themeColor="text1"/>
                <w:sz w:val="18"/>
                <w:szCs w:val="18"/>
                <w14:textFill>
                  <w14:solidFill>
                    <w14:schemeClr w14:val="tx1"/>
                  </w14:solidFill>
                </w14:textFill>
              </w:rPr>
              <w:t>http://58.216.50.99:8089/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公共服务项目采购需求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《财政部关于做好政府采购信息公开工作的通知》（财库〔2015〕135号）第二章、</w:t>
            </w:r>
          </w:p>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《关于进一步加强政府采购需求和履约验收管理的指导意见》（财库〔2016〕205 号）</w:t>
            </w:r>
            <w:r>
              <w:rPr>
                <w:rFonts w:hint="eastAsia" w:asciiTheme="minorEastAsia" w:hAnsiTheme="minorEastAsia" w:eastAsiaTheme="minorEastAsia"/>
                <w:color w:val="000000" w:themeColor="text1"/>
                <w:sz w:val="18"/>
                <w:szCs w:val="18"/>
                <w14:textFill>
                  <w14:solidFill>
                    <w14:schemeClr w14:val="tx1"/>
                  </w14:solidFill>
                </w14:textFill>
              </w:rPr>
              <w:t>第二（三）条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公共服务项目验收结果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验收结束之日起2个工作日内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验收结束之日起2个工作日内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采购人的相关处室（科室）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投诉、监督检查等处理决定</w:t>
            </w:r>
            <w:r>
              <w:rPr>
                <w:rFonts w:hint="eastAsia" w:asciiTheme="minorEastAsia" w:hAnsiTheme="minorEastAsia" w:eastAsiaTheme="minorEastAsia"/>
                <w:color w:val="000000" w:themeColor="text1"/>
                <w:sz w:val="18"/>
                <w:szCs w:val="18"/>
                <w14:textFill>
                  <w14:solidFill>
                    <w14:schemeClr w14:val="tx1"/>
                  </w14:solidFill>
                </w14:textFill>
              </w:rPr>
              <w:t>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完成并履行有关报审程序后5个工作日内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完成并履行有关报审程序后5个工作日内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集中采购机构的考核结果公告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业务查询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法人、其他组织、公民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《国务院办公厅关于推进公共资源配置领域政府信息公开的意见》（国办发〔2017〕97号）第二（一）4条、《财政部关于做好政府采购信息公开工作的通知》（财库〔2015〕135号）第二章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收费依据</w:t>
            </w:r>
          </w:p>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完成并履行有关报审程序后5个工作日内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p>
        </w:tc>
        <w:tc>
          <w:tcPr>
            <w:tcW w:w="63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完成并履行有关报审程序后5个工作日内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承办机构</w:t>
            </w:r>
          </w:p>
        </w:tc>
        <w:tc>
          <w:tcPr>
            <w:tcW w:w="4258" w:type="pct"/>
            <w:gridSpan w:val="2"/>
            <w:vAlign w:val="center"/>
          </w:tcPr>
          <w:p>
            <w:pPr>
              <w:pStyle w:val="14"/>
              <w:spacing w:before="156" w:after="156" w:line="235" w:lineRule="auto"/>
              <w:ind w:right="123"/>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溧阳市财政局预算科；</w:t>
            </w:r>
            <w:r>
              <w:rPr>
                <w:rFonts w:asciiTheme="minorEastAsia" w:hAnsiTheme="minorEastAsia" w:eastAsiaTheme="minorEastAsia"/>
                <w:color w:val="000000" w:themeColor="text1"/>
                <w:sz w:val="18"/>
                <w:szCs w:val="18"/>
                <w14:textFill>
                  <w14:solidFill>
                    <w14:schemeClr w14:val="tx1"/>
                  </w14:solidFill>
                </w14:textFill>
              </w:rPr>
              <w:t>0519-87223745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常州市政府采购网，</w:t>
            </w:r>
            <w:r>
              <w:rPr>
                <w:rFonts w:asciiTheme="minorEastAsia" w:hAnsiTheme="minorEastAsia" w:eastAsiaTheme="minorEastAsia"/>
                <w:color w:val="000000" w:themeColor="text1"/>
                <w:sz w:val="18"/>
                <w:szCs w:val="18"/>
                <w14:textFill>
                  <w14:solidFill>
                    <w14:schemeClr w14:val="tx1"/>
                  </w14:solidFill>
                </w14:textFill>
              </w:rPr>
              <w:t>http://zfcg.changzhou.gov.cn/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备  注  </w:t>
            </w:r>
          </w:p>
        </w:tc>
        <w:tc>
          <w:tcPr>
            <w:tcW w:w="4258" w:type="pct"/>
            <w:gridSpan w:val="2"/>
            <w:vAlign w:val="center"/>
          </w:tcPr>
          <w:p>
            <w:pPr>
              <w:spacing w:line="300" w:lineRule="exact"/>
              <w:ind w:firstLine="0"/>
              <w:rPr>
                <w:rFonts w:asciiTheme="minorEastAsia" w:hAnsiTheme="minorEastAsia" w:eastAsiaTheme="minorEastAsia"/>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招标拍卖挂牌出让公告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法人、自然人和其他组织（法律另有规定或有特殊情况者除外）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《国务院办公厅关于推进公共资源领域政府信息公开的意见》（国办发﹝2017〕97号）第二点、</w:t>
            </w:r>
          </w:p>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《招标拍卖挂牌出让国有建设用地使用权规定》（国土资源部令第39号）第八条、第九条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20"/>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20"/>
                <w14:textFill>
                  <w14:solidFill>
                    <w14:schemeClr w14:val="tx1"/>
                  </w14:solidFill>
                </w14:textFill>
              </w:rP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0519-87209832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0519</w:t>
            </w:r>
            <w:r>
              <w:rPr>
                <w:rFonts w:hint="eastAsia" w:hAnsi="宋体" w:eastAsia="宋体"/>
                <w:color w:val="000000" w:themeColor="text1"/>
                <w:sz w:val="18"/>
                <w:szCs w:val="18"/>
                <w14:textFill>
                  <w14:solidFill>
                    <w14:schemeClr w14:val="tx1"/>
                  </w14:solidFill>
                </w14:textFill>
              </w:rPr>
              <w:t>-</w:t>
            </w:r>
            <w:r>
              <w:rPr>
                <w:rFonts w:hAnsi="宋体" w:eastAsia="宋体"/>
                <w:color w:val="000000" w:themeColor="text1"/>
                <w:sz w:val="18"/>
                <w:szCs w:val="18"/>
                <w14:textFill>
                  <w14:solidFill>
                    <w14:schemeClr w14:val="tx1"/>
                  </w14:solidFill>
                </w14:textFill>
              </w:rPr>
              <w:t>87168961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jc w:val="center"/>
              <w:rPr>
                <w:rFonts w:hAnsi="宋体" w:eastAsia="宋体"/>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widowControl/>
              <w:spacing w:line="320" w:lineRule="exact"/>
              <w:ind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公告调整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法人、自然人和其他组织（法律另有规定或有特殊情况者除外）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《招标拍卖挂牌出让国有土地使用权规范》（国土资发﹝2006〕114号）9.3条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0519-87209832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0519</w:t>
            </w:r>
            <w:r>
              <w:rPr>
                <w:rFonts w:hint="eastAsia" w:hAnsi="宋体" w:eastAsia="宋体"/>
                <w:color w:val="000000" w:themeColor="text1"/>
                <w:sz w:val="18"/>
                <w:szCs w:val="18"/>
                <w14:textFill>
                  <w14:solidFill>
                    <w14:schemeClr w14:val="tx1"/>
                  </w14:solidFill>
                </w14:textFill>
              </w:rPr>
              <w:t>-</w:t>
            </w:r>
            <w:r>
              <w:rPr>
                <w:rFonts w:hAnsi="宋体" w:eastAsia="宋体"/>
                <w:color w:val="000000" w:themeColor="text1"/>
                <w:sz w:val="18"/>
                <w:szCs w:val="18"/>
                <w14:textFill>
                  <w14:solidFill>
                    <w14:schemeClr w14:val="tx1"/>
                  </w14:solidFill>
                </w14:textFill>
              </w:rPr>
              <w:t>87168961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jc w:val="center"/>
              <w:rPr>
                <w:rFonts w:hAnsi="宋体" w:eastAsia="宋体"/>
                <w:color w:val="000000" w:themeColor="text1"/>
                <w:sz w:val="18"/>
                <w:szCs w:val="1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招标拍卖挂牌出让结果（成交公示）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法人、自然人和其他组织（法律另有规定或有特殊情况者除外）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spacing w:line="300" w:lineRule="exact"/>
              <w:ind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《国务院办公厅关于推进公共资源领域政府信息公开的意见》（国办发﹝2017〕97号）第二点、</w:t>
            </w:r>
          </w:p>
          <w:p>
            <w:pPr>
              <w:spacing w:line="300" w:lineRule="exact"/>
              <w:ind w:firstLine="0"/>
              <w:jc w:val="left"/>
              <w:rPr>
                <w:rFonts w:eastAsia="宋体"/>
                <w:color w:val="000000" w:themeColor="text1"/>
                <w:sz w:val="20"/>
                <w14:textFill>
                  <w14:solidFill>
                    <w14:schemeClr w14:val="tx1"/>
                  </w14:solidFill>
                </w14:textFill>
              </w:rPr>
            </w:pPr>
            <w:r>
              <w:rPr>
                <w:rFonts w:hint="eastAsia" w:eastAsia="宋体"/>
                <w:color w:val="000000" w:themeColor="text1"/>
                <w:sz w:val="20"/>
                <w14:textFill>
                  <w14:solidFill>
                    <w14:schemeClr w14:val="tx1"/>
                  </w14:solidFill>
                </w14:textFill>
              </w:rPr>
              <w:t>《招标拍卖挂牌出让国有建设用地使用权规定》（国土资源部令第39号）第二十二条、</w:t>
            </w:r>
          </w:p>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《招标拍卖挂牌出让国有土地使用权规范》（国土资发﹝2006〕114号）14.3条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widowControl/>
              <w:ind w:left="-85" w:right="-85"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招标拍卖挂牌活动结束后的10个工作日内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招标拍卖挂牌活动结束后的5个工作日内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0519-87209832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0519</w:t>
            </w:r>
            <w:r>
              <w:rPr>
                <w:rFonts w:hint="eastAsia" w:hAnsi="宋体" w:eastAsia="宋体"/>
                <w:color w:val="000000" w:themeColor="text1"/>
                <w:sz w:val="18"/>
                <w:szCs w:val="18"/>
                <w14:textFill>
                  <w14:solidFill>
                    <w14:schemeClr w14:val="tx1"/>
                  </w14:solidFill>
                </w14:textFill>
              </w:rPr>
              <w:t>-</w:t>
            </w:r>
            <w:r>
              <w:rPr>
                <w:rFonts w:hAnsi="宋体" w:eastAsia="宋体"/>
                <w:color w:val="000000" w:themeColor="text1"/>
                <w:sz w:val="18"/>
                <w:szCs w:val="18"/>
                <w14:textFill>
                  <w14:solidFill>
                    <w14:schemeClr w14:val="tx1"/>
                  </w14:solidFill>
                </w14:textFill>
              </w:rPr>
              <w:t>87168961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jc w:val="left"/>
              <w:rPr>
                <w:rFonts w:hAnsi="宋体" w:eastAsia="宋体"/>
                <w:color w:val="000000" w:themeColor="text1"/>
                <w:sz w:val="18"/>
                <w:szCs w:val="18"/>
                <w14:textFill>
                  <w14:solidFill>
                    <w14:schemeClr w14:val="tx1"/>
                  </w14:solidFill>
                </w14:textFill>
              </w:rPr>
            </w:pPr>
            <w:r>
              <w:rPr>
                <w:rFonts w:hint="eastAsia" w:hAnsi="宋体" w:eastAsia="宋体"/>
                <w:color w:val="000000" w:themeColor="text1"/>
                <w:kern w:val="2"/>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jc w:val="center"/>
              <w:rPr>
                <w:rFonts w:hAnsi="宋体" w:eastAsia="宋体"/>
                <w:color w:val="000000" w:themeColor="text1"/>
                <w:sz w:val="18"/>
                <w:szCs w:val="18"/>
                <w14:textFill>
                  <w14:solidFill>
                    <w14:schemeClr w14:val="tx1"/>
                  </w14:solidFill>
                </w14:textFill>
              </w:rPr>
            </w:pPr>
          </w:p>
        </w:tc>
      </w:tr>
    </w:tbl>
    <w:p>
      <w:pPr>
        <w:spacing w:line="400" w:lineRule="exact"/>
        <w:ind w:firstLine="0"/>
        <w:jc w:val="center"/>
        <w:rPr>
          <w:rFonts w:ascii="宋体" w:hAnsi="宋体" w:eastAsia="宋体" w:cs="黑体"/>
          <w:color w:val="000000" w:themeColor="text1"/>
          <w:sz w:val="18"/>
          <w:szCs w:val="1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国有企业产权转让信息预披露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spacing w:line="4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《国务院办公厅关于推进公共资源配置领域政府信息公开的意见》（国办发﹝</w:t>
            </w:r>
            <w:r>
              <w:rPr>
                <w:rFonts w:eastAsia="宋体"/>
                <w:color w:val="000000" w:themeColor="text1"/>
                <w:sz w:val="18"/>
                <w:szCs w:val="18"/>
                <w14:textFill>
                  <w14:solidFill>
                    <w14:schemeClr w14:val="tx1"/>
                  </w14:solidFill>
                </w14:textFill>
              </w:rPr>
              <w:t>2017</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97</w:t>
            </w:r>
            <w:r>
              <w:rPr>
                <w:rFonts w:hint="eastAsia" w:eastAsia="宋体"/>
                <w:color w:val="000000" w:themeColor="text1"/>
                <w:sz w:val="18"/>
                <w:szCs w:val="18"/>
                <w14:textFill>
                  <w14:solidFill>
                    <w14:schemeClr w14:val="tx1"/>
                  </w14:solidFill>
                </w14:textFill>
              </w:rPr>
              <w:t>号）二、主要任务；</w:t>
            </w:r>
          </w:p>
          <w:p>
            <w:pPr>
              <w:spacing w:line="4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《企业国有资产交易监督管理办法》（国资委、财政部</w:t>
            </w:r>
            <w:r>
              <w:rPr>
                <w:rFonts w:eastAsia="宋体"/>
                <w:color w:val="000000" w:themeColor="text1"/>
                <w:sz w:val="18"/>
                <w:szCs w:val="18"/>
                <w14:textFill>
                  <w14:solidFill>
                    <w14:schemeClr w14:val="tx1"/>
                  </w14:solidFill>
                </w14:textFill>
              </w:rPr>
              <w:t>2016</w:t>
            </w:r>
            <w:r>
              <w:rPr>
                <w:rFonts w:hint="eastAsia" w:eastAsia="宋体"/>
                <w:color w:val="000000" w:themeColor="text1"/>
                <w:sz w:val="18"/>
                <w:szCs w:val="18"/>
                <w14:textFill>
                  <w14:solidFill>
                    <w14:schemeClr w14:val="tx1"/>
                  </w14:solidFill>
                </w14:textFill>
              </w:rPr>
              <w:t>年第</w:t>
            </w:r>
            <w:r>
              <w:rPr>
                <w:rFonts w:eastAsia="宋体"/>
                <w:color w:val="000000" w:themeColor="text1"/>
                <w:sz w:val="18"/>
                <w:szCs w:val="18"/>
                <w14:textFill>
                  <w14:solidFill>
                    <w14:schemeClr w14:val="tx1"/>
                  </w14:solidFill>
                </w14:textFill>
              </w:rPr>
              <w:t>32</w:t>
            </w:r>
            <w:r>
              <w:rPr>
                <w:rFonts w:hint="eastAsia" w:eastAsia="宋体"/>
                <w:color w:val="000000" w:themeColor="text1"/>
                <w:sz w:val="18"/>
                <w:szCs w:val="18"/>
                <w14:textFill>
                  <w14:solidFill>
                    <w14:schemeClr w14:val="tx1"/>
                  </w14:solidFill>
                </w14:textFill>
              </w:rPr>
              <w:t>号令）第十三条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转让行为获批后</w:t>
            </w:r>
            <w:r>
              <w:rPr>
                <w:rFonts w:eastAsia="宋体"/>
                <w:color w:val="000000" w:themeColor="text1"/>
                <w:sz w:val="20"/>
                <w14:textFill>
                  <w14:solidFill>
                    <w14:schemeClr w14:val="tx1"/>
                  </w14:solidFill>
                </w14:textFill>
              </w:rPr>
              <w:t>10</w:t>
            </w:r>
            <w:r>
              <w:rPr>
                <w:rFonts w:hint="eastAsia" w:eastAsia="宋体"/>
                <w:color w:val="000000" w:themeColor="text1"/>
                <w:sz w:val="20"/>
                <w14:textFill>
                  <w14:solidFill>
                    <w14:schemeClr w14:val="tx1"/>
                  </w14:solidFill>
                </w14:textFill>
              </w:rPr>
              <w:t>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转让行为获批后</w:t>
            </w:r>
            <w:r>
              <w:rPr>
                <w:rFonts w:eastAsia="宋体"/>
                <w:color w:val="000000" w:themeColor="text1"/>
                <w:sz w:val="20"/>
                <w14:textFill>
                  <w14:solidFill>
                    <w14:schemeClr w14:val="tx1"/>
                  </w14:solidFill>
                </w14:textFill>
              </w:rPr>
              <w:t>10</w:t>
            </w:r>
            <w:r>
              <w:rPr>
                <w:rFonts w:hint="eastAsia" w:eastAsia="宋体"/>
                <w:color w:val="000000" w:themeColor="text1"/>
                <w:sz w:val="20"/>
                <w14:textFill>
                  <w14:solidFill>
                    <w14:schemeClr w14:val="tx1"/>
                  </w14:solidFill>
                </w14:textFill>
              </w:rPr>
              <w:t>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r>
              <w:rPr>
                <w:rFonts w:hint="eastAsia" w:eastAsia="宋体"/>
                <w:color w:val="000000" w:themeColor="text1"/>
                <w:sz w:val="18"/>
                <w:szCs w:val="18"/>
                <w:lang w:eastAsia="zh-CN"/>
                <w14:textFill>
                  <w14:solidFill>
                    <w14:schemeClr w14:val="tx1"/>
                  </w14:solidFill>
                </w14:textFill>
              </w:rPr>
              <w:t>农村</w:t>
            </w:r>
            <w:r>
              <w:rPr>
                <w:rFonts w:hint="eastAsia" w:eastAsia="宋体"/>
                <w:color w:val="000000" w:themeColor="text1"/>
                <w:sz w:val="18"/>
                <w:szCs w:val="18"/>
                <w14:textFill>
                  <w14:solidFill>
                    <w14:schemeClr w14:val="tx1"/>
                  </w14:solidFill>
                </w14:textFill>
              </w:rPr>
              <w:t>产权交易科：0519-87209862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地方金融监督管理局国资中心：0519-87265505     财政企业（国资）科：0519-87223545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常州市公共资源交易平台  http://cz.jsggzy.jszwfw.gov.cn/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bl>
    <w:p>
      <w:pPr>
        <w:spacing w:line="400" w:lineRule="exact"/>
        <w:ind w:firstLine="0"/>
        <w:jc w:val="center"/>
        <w:rPr>
          <w:rFonts w:ascii="宋体" w:hAnsi="宋体" w:eastAsia="宋体" w:cs="黑体"/>
          <w:color w:val="000000" w:themeColor="text1"/>
          <w:sz w:val="18"/>
          <w:szCs w:val="1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国有企业产权转让信息披露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spacing w:line="4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《国务院办公厅关于推进公共资源配置领域政府信息公开的意见》（国办发﹝</w:t>
            </w:r>
            <w:r>
              <w:rPr>
                <w:rFonts w:eastAsia="宋体"/>
                <w:color w:val="000000" w:themeColor="text1"/>
                <w:sz w:val="18"/>
                <w:szCs w:val="18"/>
                <w14:textFill>
                  <w14:solidFill>
                    <w14:schemeClr w14:val="tx1"/>
                  </w14:solidFill>
                </w14:textFill>
              </w:rPr>
              <w:t>2017</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97</w:t>
            </w:r>
            <w:r>
              <w:rPr>
                <w:rFonts w:hint="eastAsia" w:eastAsia="宋体"/>
                <w:color w:val="000000" w:themeColor="text1"/>
                <w:sz w:val="18"/>
                <w:szCs w:val="18"/>
                <w14:textFill>
                  <w14:solidFill>
                    <w14:schemeClr w14:val="tx1"/>
                  </w14:solidFill>
                </w14:textFill>
              </w:rPr>
              <w:t>号）二、主要任务；</w:t>
            </w:r>
          </w:p>
          <w:p>
            <w:pPr>
              <w:spacing w:line="4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《企业国有资产交易监督管理办法》（国资委、财政部</w:t>
            </w:r>
            <w:r>
              <w:rPr>
                <w:rFonts w:eastAsia="宋体"/>
                <w:color w:val="000000" w:themeColor="text1"/>
                <w:sz w:val="18"/>
                <w:szCs w:val="18"/>
                <w14:textFill>
                  <w14:solidFill>
                    <w14:schemeClr w14:val="tx1"/>
                  </w14:solidFill>
                </w14:textFill>
              </w:rPr>
              <w:t>2016</w:t>
            </w:r>
            <w:r>
              <w:rPr>
                <w:rFonts w:hint="eastAsia" w:eastAsia="宋体"/>
                <w:color w:val="000000" w:themeColor="text1"/>
                <w:sz w:val="18"/>
                <w:szCs w:val="18"/>
                <w14:textFill>
                  <w14:solidFill>
                    <w14:schemeClr w14:val="tx1"/>
                  </w14:solidFill>
                </w14:textFill>
              </w:rPr>
              <w:t>年第</w:t>
            </w:r>
            <w:r>
              <w:rPr>
                <w:rFonts w:eastAsia="宋体"/>
                <w:color w:val="000000" w:themeColor="text1"/>
                <w:sz w:val="18"/>
                <w:szCs w:val="18"/>
                <w14:textFill>
                  <w14:solidFill>
                    <w14:schemeClr w14:val="tx1"/>
                  </w14:solidFill>
                </w14:textFill>
              </w:rPr>
              <w:t>32</w:t>
            </w:r>
            <w:r>
              <w:rPr>
                <w:rFonts w:hint="eastAsia" w:eastAsia="宋体"/>
                <w:color w:val="000000" w:themeColor="text1"/>
                <w:sz w:val="18"/>
                <w:szCs w:val="18"/>
                <w14:textFill>
                  <w14:solidFill>
                    <w14:schemeClr w14:val="tx1"/>
                  </w14:solidFill>
                </w14:textFill>
              </w:rPr>
              <w:t>号令）第十三条；</w:t>
            </w:r>
          </w:p>
          <w:p>
            <w:pPr>
              <w:spacing w:line="4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《江苏省企业国有产权转让操作规则》（苏国资﹝2017﹞117号）第十五条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r>
              <w:rPr>
                <w:rFonts w:hint="eastAsia" w:eastAsia="宋体"/>
                <w:color w:val="000000" w:themeColor="text1"/>
                <w:sz w:val="18"/>
                <w:szCs w:val="18"/>
                <w:lang w:eastAsia="zh-CN"/>
                <w14:textFill>
                  <w14:solidFill>
                    <w14:schemeClr w14:val="tx1"/>
                  </w14:solidFill>
                </w14:textFill>
              </w:rPr>
              <w:t>农村</w:t>
            </w:r>
            <w:r>
              <w:rPr>
                <w:rFonts w:hint="eastAsia" w:eastAsia="宋体"/>
                <w:color w:val="000000" w:themeColor="text1"/>
                <w:sz w:val="18"/>
                <w:szCs w:val="18"/>
                <w14:textFill>
                  <w14:solidFill>
                    <w14:schemeClr w14:val="tx1"/>
                  </w14:solidFill>
                </w14:textFill>
              </w:rPr>
              <w:t>产权交易科：0519-87209862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地方金融监督管理局国资中心：0519-87265505     财政企业（国资）科：0519-87223545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常州市公共资源交易平台  http://cz.jsggzy.jszwfw.gov.cn/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bl>
    <w:p>
      <w:pPr>
        <w:spacing w:line="400" w:lineRule="exact"/>
        <w:ind w:firstLine="0"/>
        <w:jc w:val="center"/>
        <w:rPr>
          <w:rFonts w:ascii="宋体" w:hAnsi="宋体" w:eastAsia="宋体" w:cs="黑体"/>
          <w:color w:val="000000" w:themeColor="text1"/>
          <w:sz w:val="18"/>
          <w:szCs w:val="1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国有企业产权转让成交公告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spacing w:line="4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《国务院办公厅关于推进公共资源配置领域政府信息公开的意见》（国办发﹝</w:t>
            </w:r>
            <w:r>
              <w:rPr>
                <w:rFonts w:eastAsia="宋体"/>
                <w:color w:val="000000" w:themeColor="text1"/>
                <w:sz w:val="18"/>
                <w:szCs w:val="18"/>
                <w14:textFill>
                  <w14:solidFill>
                    <w14:schemeClr w14:val="tx1"/>
                  </w14:solidFill>
                </w14:textFill>
              </w:rPr>
              <w:t>2017</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97</w:t>
            </w:r>
            <w:r>
              <w:rPr>
                <w:rFonts w:hint="eastAsia" w:eastAsia="宋体"/>
                <w:color w:val="000000" w:themeColor="text1"/>
                <w:sz w:val="18"/>
                <w:szCs w:val="18"/>
                <w14:textFill>
                  <w14:solidFill>
                    <w14:schemeClr w14:val="tx1"/>
                  </w14:solidFill>
                </w14:textFill>
              </w:rPr>
              <w:t>号）二、主要任务；</w:t>
            </w:r>
          </w:p>
          <w:p>
            <w:pPr>
              <w:spacing w:line="4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《企业国有资产交易监督管理办法》（国资委、财政部</w:t>
            </w:r>
            <w:r>
              <w:rPr>
                <w:rFonts w:eastAsia="宋体"/>
                <w:color w:val="000000" w:themeColor="text1"/>
                <w:sz w:val="18"/>
                <w:szCs w:val="18"/>
                <w14:textFill>
                  <w14:solidFill>
                    <w14:schemeClr w14:val="tx1"/>
                  </w14:solidFill>
                </w14:textFill>
              </w:rPr>
              <w:t>2016</w:t>
            </w:r>
            <w:r>
              <w:rPr>
                <w:rFonts w:hint="eastAsia" w:eastAsia="宋体"/>
                <w:color w:val="000000" w:themeColor="text1"/>
                <w:sz w:val="18"/>
                <w:szCs w:val="18"/>
                <w14:textFill>
                  <w14:solidFill>
                    <w14:schemeClr w14:val="tx1"/>
                  </w14:solidFill>
                </w14:textFill>
              </w:rPr>
              <w:t>年第</w:t>
            </w:r>
            <w:r>
              <w:rPr>
                <w:rFonts w:eastAsia="宋体"/>
                <w:color w:val="000000" w:themeColor="text1"/>
                <w:sz w:val="18"/>
                <w:szCs w:val="18"/>
                <w14:textFill>
                  <w14:solidFill>
                    <w14:schemeClr w14:val="tx1"/>
                  </w14:solidFill>
                </w14:textFill>
              </w:rPr>
              <w:t>32</w:t>
            </w:r>
            <w:r>
              <w:rPr>
                <w:rFonts w:hint="eastAsia" w:eastAsia="宋体"/>
                <w:color w:val="000000" w:themeColor="text1"/>
                <w:sz w:val="18"/>
                <w:szCs w:val="18"/>
                <w14:textFill>
                  <w14:solidFill>
                    <w14:schemeClr w14:val="tx1"/>
                  </w14:solidFill>
                </w14:textFill>
              </w:rPr>
              <w:t>号令）第二十九条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r>
              <w:rPr>
                <w:rFonts w:hint="eastAsia" w:eastAsia="宋体"/>
                <w:color w:val="000000" w:themeColor="text1"/>
                <w:sz w:val="18"/>
                <w:szCs w:val="18"/>
                <w:lang w:eastAsia="zh-CN"/>
                <w14:textFill>
                  <w14:solidFill>
                    <w14:schemeClr w14:val="tx1"/>
                  </w14:solidFill>
                </w14:textFill>
              </w:rPr>
              <w:t>农村</w:t>
            </w:r>
            <w:r>
              <w:rPr>
                <w:rFonts w:hint="eastAsia" w:eastAsia="宋体"/>
                <w:color w:val="000000" w:themeColor="text1"/>
                <w:sz w:val="18"/>
                <w:szCs w:val="18"/>
                <w14:textFill>
                  <w14:solidFill>
                    <w14:schemeClr w14:val="tx1"/>
                  </w14:solidFill>
                </w14:textFill>
              </w:rPr>
              <w:t>产权交易科：0519-87209862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地方金融监督管理局国资中心：0519-87265505     财政企业（国资）科：0519-87223545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常州市公共资源交易平台  http://cz.jsggzy.jszwfw.gov.cn/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bl>
    <w:p>
      <w:pPr>
        <w:spacing w:line="400" w:lineRule="exact"/>
        <w:ind w:firstLine="0"/>
        <w:jc w:val="center"/>
        <w:rPr>
          <w:rFonts w:ascii="宋体" w:hAnsi="宋体" w:eastAsia="宋体" w:cs="黑体"/>
          <w:color w:val="000000" w:themeColor="text1"/>
          <w:sz w:val="18"/>
          <w:szCs w:val="1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国有企业资产转让信息披露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spacing w:line="4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《国务院办公厅关于推进公共资源配置领域政府信息公开的意见》（国办发﹝</w:t>
            </w:r>
            <w:r>
              <w:rPr>
                <w:rFonts w:eastAsia="宋体"/>
                <w:color w:val="000000" w:themeColor="text1"/>
                <w:sz w:val="18"/>
                <w:szCs w:val="18"/>
                <w14:textFill>
                  <w14:solidFill>
                    <w14:schemeClr w14:val="tx1"/>
                  </w14:solidFill>
                </w14:textFill>
              </w:rPr>
              <w:t>2017</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97</w:t>
            </w:r>
            <w:r>
              <w:rPr>
                <w:rFonts w:hint="eastAsia" w:eastAsia="宋体"/>
                <w:color w:val="000000" w:themeColor="text1"/>
                <w:sz w:val="18"/>
                <w:szCs w:val="18"/>
                <w14:textFill>
                  <w14:solidFill>
                    <w14:schemeClr w14:val="tx1"/>
                  </w14:solidFill>
                </w14:textFill>
              </w:rPr>
              <w:t>号）二、主要任务；</w:t>
            </w:r>
          </w:p>
          <w:p>
            <w:pPr>
              <w:spacing w:line="4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《企业国有资产交易监督管理办法》（国资委、财政部</w:t>
            </w:r>
            <w:r>
              <w:rPr>
                <w:rFonts w:eastAsia="宋体"/>
                <w:color w:val="000000" w:themeColor="text1"/>
                <w:sz w:val="18"/>
                <w:szCs w:val="18"/>
                <w14:textFill>
                  <w14:solidFill>
                    <w14:schemeClr w14:val="tx1"/>
                  </w14:solidFill>
                </w14:textFill>
              </w:rPr>
              <w:t>2016</w:t>
            </w:r>
            <w:r>
              <w:rPr>
                <w:rFonts w:hint="eastAsia" w:eastAsia="宋体"/>
                <w:color w:val="000000" w:themeColor="text1"/>
                <w:sz w:val="18"/>
                <w:szCs w:val="18"/>
                <w14:textFill>
                  <w14:solidFill>
                    <w14:schemeClr w14:val="tx1"/>
                  </w14:solidFill>
                </w14:textFill>
              </w:rPr>
              <w:t>年第</w:t>
            </w:r>
            <w:r>
              <w:rPr>
                <w:rFonts w:eastAsia="宋体"/>
                <w:color w:val="000000" w:themeColor="text1"/>
                <w:sz w:val="18"/>
                <w:szCs w:val="18"/>
                <w14:textFill>
                  <w14:solidFill>
                    <w14:schemeClr w14:val="tx1"/>
                  </w14:solidFill>
                </w14:textFill>
              </w:rPr>
              <w:t>32</w:t>
            </w:r>
            <w:r>
              <w:rPr>
                <w:rFonts w:hint="eastAsia" w:eastAsia="宋体"/>
                <w:color w:val="000000" w:themeColor="text1"/>
                <w:sz w:val="18"/>
                <w:szCs w:val="18"/>
                <w14:textFill>
                  <w14:solidFill>
                    <w14:schemeClr w14:val="tx1"/>
                  </w14:solidFill>
                </w14:textFill>
              </w:rPr>
              <w:t>号令）第五十条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r>
              <w:rPr>
                <w:rFonts w:hint="eastAsia" w:eastAsia="宋体"/>
                <w:color w:val="000000" w:themeColor="text1"/>
                <w:sz w:val="18"/>
                <w:szCs w:val="18"/>
                <w:lang w:eastAsia="zh-CN"/>
                <w14:textFill>
                  <w14:solidFill>
                    <w14:schemeClr w14:val="tx1"/>
                  </w14:solidFill>
                </w14:textFill>
              </w:rPr>
              <w:t>农村</w:t>
            </w:r>
            <w:r>
              <w:rPr>
                <w:rFonts w:hint="eastAsia" w:eastAsia="宋体"/>
                <w:color w:val="000000" w:themeColor="text1"/>
                <w:sz w:val="18"/>
                <w:szCs w:val="18"/>
                <w14:textFill>
                  <w14:solidFill>
                    <w14:schemeClr w14:val="tx1"/>
                  </w14:solidFill>
                </w14:textFill>
              </w:rPr>
              <w:t>产权科：0519-87209862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地方金融监督管理局国资中心：0519-87265505     财政企业（国资）科：0519-87223545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常州市公共资源交易平台  http://cz.jsggzy.jszwfw.gov.cn/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bl>
    <w:p>
      <w:pPr>
        <w:spacing w:line="400" w:lineRule="exact"/>
        <w:ind w:firstLine="0"/>
        <w:jc w:val="center"/>
        <w:rPr>
          <w:rFonts w:ascii="宋体" w:hAnsi="宋体" w:eastAsia="宋体" w:cs="黑体"/>
          <w:color w:val="000000" w:themeColor="text1"/>
          <w:sz w:val="18"/>
          <w:szCs w:val="1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spacing w:beforeLines="0" w:afterLines="0"/>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14:textFill>
            <w14:solidFill>
              <w14:schemeClr w14:val="tx1"/>
            </w14:solidFill>
          </w14:textFill>
        </w:rPr>
        <w:t>公共服务事项办事指南模版</w:t>
      </w:r>
    </w:p>
    <w:p>
      <w:pPr>
        <w:pStyle w:val="12"/>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（主动服务）</w:t>
      </w:r>
    </w:p>
    <w:tbl>
      <w:tblPr>
        <w:tblStyle w:val="6"/>
        <w:tblW w:w="497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7"/>
        <w:gridCol w:w="1142"/>
        <w:gridCol w:w="6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服务名称</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国有企业资产转让成交公告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服务领域</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公共资源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服务类别</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服务对象</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办理依据</w:t>
            </w:r>
          </w:p>
        </w:tc>
        <w:tc>
          <w:tcPr>
            <w:tcW w:w="4258" w:type="pct"/>
            <w:gridSpan w:val="2"/>
            <w:vAlign w:val="center"/>
          </w:tcPr>
          <w:p>
            <w:pPr>
              <w:spacing w:line="4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《国务院办公厅关于推进公共资源配置领域政府信息公开的意见》（国办发﹝</w:t>
            </w:r>
            <w:r>
              <w:rPr>
                <w:rFonts w:eastAsia="宋体"/>
                <w:color w:val="000000" w:themeColor="text1"/>
                <w:sz w:val="18"/>
                <w:szCs w:val="18"/>
                <w14:textFill>
                  <w14:solidFill>
                    <w14:schemeClr w14:val="tx1"/>
                  </w14:solidFill>
                </w14:textFill>
              </w:rPr>
              <w:t>2017</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97</w:t>
            </w:r>
            <w:r>
              <w:rPr>
                <w:rFonts w:hint="eastAsia" w:eastAsia="宋体"/>
                <w:color w:val="000000" w:themeColor="text1"/>
                <w:sz w:val="18"/>
                <w:szCs w:val="18"/>
                <w14:textFill>
                  <w14:solidFill>
                    <w14:schemeClr w14:val="tx1"/>
                  </w14:solidFill>
                </w14:textFill>
              </w:rPr>
              <w:t>号）二、主要任务；</w:t>
            </w:r>
          </w:p>
          <w:p>
            <w:pPr>
              <w:spacing w:line="4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《企业国有资产交易监督管理办法》（国资委、财政部</w:t>
            </w:r>
            <w:r>
              <w:rPr>
                <w:rFonts w:eastAsia="宋体"/>
                <w:color w:val="000000" w:themeColor="text1"/>
                <w:sz w:val="18"/>
                <w:szCs w:val="18"/>
                <w14:textFill>
                  <w14:solidFill>
                    <w14:schemeClr w14:val="tx1"/>
                  </w14:solidFill>
                </w14:textFill>
              </w:rPr>
              <w:t>2016</w:t>
            </w:r>
            <w:r>
              <w:rPr>
                <w:rFonts w:hint="eastAsia" w:eastAsia="宋体"/>
                <w:color w:val="000000" w:themeColor="text1"/>
                <w:sz w:val="18"/>
                <w:szCs w:val="18"/>
                <w14:textFill>
                  <w14:solidFill>
                    <w14:schemeClr w14:val="tx1"/>
                  </w14:solidFill>
                </w14:textFill>
              </w:rPr>
              <w:t>年第</w:t>
            </w:r>
            <w:r>
              <w:rPr>
                <w:rFonts w:eastAsia="宋体"/>
                <w:color w:val="000000" w:themeColor="text1"/>
                <w:sz w:val="18"/>
                <w:szCs w:val="18"/>
                <w14:textFill>
                  <w14:solidFill>
                    <w14:schemeClr w14:val="tx1"/>
                  </w14:solidFill>
                </w14:textFill>
              </w:rPr>
              <w:t>32</w:t>
            </w:r>
            <w:r>
              <w:rPr>
                <w:rFonts w:hint="eastAsia" w:eastAsia="宋体"/>
                <w:color w:val="000000" w:themeColor="text1"/>
                <w:sz w:val="18"/>
                <w:szCs w:val="18"/>
                <w14:textFill>
                  <w14:solidFill>
                    <w14:schemeClr w14:val="tx1"/>
                  </w14:solidFill>
                </w14:textFill>
              </w:rPr>
              <w:t>号令）第二十九条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办理条件</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hAnsi="宋体"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收费依据</w:t>
            </w:r>
          </w:p>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及标准</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4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办理流程及流程图</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restar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办理时限</w:t>
            </w: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法定时限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20"/>
                <w14:textFill>
                  <w14:solidFill>
                    <w14:schemeClr w14:val="tx1"/>
                  </w14:solidFill>
                </w14:textFill>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Merge w:val="continue"/>
            <w:vAlign w:val="center"/>
          </w:tcPr>
          <w:p>
            <w:pPr>
              <w:spacing w:line="300" w:lineRule="exact"/>
              <w:ind w:firstLine="0"/>
              <w:jc w:val="center"/>
              <w:rPr>
                <w:rFonts w:eastAsia="宋体"/>
                <w:color w:val="000000" w:themeColor="text1"/>
                <w:sz w:val="18"/>
                <w:szCs w:val="18"/>
                <w14:textFill>
                  <w14:solidFill>
                    <w14:schemeClr w14:val="tx1"/>
                  </w14:solidFill>
                </w14:textFill>
              </w:rPr>
            </w:pPr>
          </w:p>
        </w:tc>
        <w:tc>
          <w:tcPr>
            <w:tcW w:w="63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承诺时限</w:t>
            </w:r>
          </w:p>
        </w:tc>
        <w:tc>
          <w:tcPr>
            <w:tcW w:w="3624" w:type="pct"/>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及时公开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办理时间</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法定工作日8:30-12:00，13:30-17:00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承办机构</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办理地点</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咨询方式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常州市公共资源交易中心溧阳分中心</w:t>
            </w:r>
            <w:r>
              <w:rPr>
                <w:rFonts w:hint="eastAsia" w:eastAsia="宋体"/>
                <w:color w:val="000000" w:themeColor="text1"/>
                <w:sz w:val="18"/>
                <w:szCs w:val="18"/>
                <w:lang w:eastAsia="zh-CN"/>
                <w14:textFill>
                  <w14:solidFill>
                    <w14:schemeClr w14:val="tx1"/>
                  </w14:solidFill>
                </w14:textFill>
              </w:rPr>
              <w:t>农村</w:t>
            </w:r>
            <w:r>
              <w:rPr>
                <w:rFonts w:hint="eastAsia" w:eastAsia="宋体"/>
                <w:color w:val="000000" w:themeColor="text1"/>
                <w:sz w:val="18"/>
                <w:szCs w:val="18"/>
                <w14:textFill>
                  <w14:solidFill>
                    <w14:schemeClr w14:val="tx1"/>
                  </w14:solidFill>
                </w14:textFill>
              </w:rPr>
              <w:t>产权科：0519-87209862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监督投诉方式</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地方金融监督管理局国资中心：0519-87265505     财政企业（国资）科：0519-87223545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在线办理网址</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常州市公共资源交易平台  http://cz.jsggzy.jszwfw.gov.cn/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2" w:type="pct"/>
            <w:vAlign w:val="center"/>
          </w:tcPr>
          <w:p>
            <w:pPr>
              <w:spacing w:line="300" w:lineRule="exact"/>
              <w:ind w:firstLine="0"/>
              <w:jc w:val="center"/>
              <w:rPr>
                <w:rFonts w:eastAsia="宋体"/>
                <w:color w:val="000000" w:themeColor="text1"/>
                <w:sz w:val="18"/>
                <w:szCs w:val="18"/>
                <w14:textFill>
                  <w14:solidFill>
                    <w14:schemeClr w14:val="tx1"/>
                  </w14:solidFill>
                </w14:textFill>
              </w:rPr>
            </w:pPr>
            <w:r>
              <w:rPr>
                <w:rFonts w:hAnsi="宋体" w:eastAsia="宋体"/>
                <w:color w:val="000000" w:themeColor="text1"/>
                <w:sz w:val="18"/>
                <w:szCs w:val="18"/>
                <w14:textFill>
                  <w14:solidFill>
                    <w14:schemeClr w14:val="tx1"/>
                  </w14:solidFill>
                </w14:textFill>
              </w:rPr>
              <w:t>备</w:t>
            </w:r>
            <w:r>
              <w:rPr>
                <w:rFonts w:eastAsia="宋体"/>
                <w:color w:val="000000" w:themeColor="text1"/>
                <w:sz w:val="18"/>
                <w:szCs w:val="18"/>
                <w14:textFill>
                  <w14:solidFill>
                    <w14:schemeClr w14:val="tx1"/>
                  </w14:solidFill>
                </w14:textFill>
              </w:rPr>
              <w:t xml:space="preserve">  </w:t>
            </w:r>
            <w:r>
              <w:rPr>
                <w:rFonts w:hAnsi="宋体" w:eastAsia="宋体"/>
                <w:color w:val="000000" w:themeColor="text1"/>
                <w:sz w:val="18"/>
                <w:szCs w:val="18"/>
                <w14:textFill>
                  <w14:solidFill>
                    <w14:schemeClr w14:val="tx1"/>
                  </w14:solidFill>
                </w14:textFill>
              </w:rPr>
              <w:t>注</w:t>
            </w:r>
            <w:r>
              <w:rPr>
                <w:rFonts w:eastAsia="宋体"/>
                <w:color w:val="000000" w:themeColor="text1"/>
                <w:sz w:val="18"/>
                <w:szCs w:val="18"/>
                <w14:textFill>
                  <w14:solidFill>
                    <w14:schemeClr w14:val="tx1"/>
                  </w14:solidFill>
                </w14:textFill>
              </w:rPr>
              <w:t xml:space="preserve">  </w:t>
            </w:r>
          </w:p>
        </w:tc>
        <w:tc>
          <w:tcPr>
            <w:tcW w:w="4258" w:type="pct"/>
            <w:gridSpan w:val="2"/>
            <w:vAlign w:val="center"/>
          </w:tcPr>
          <w:p>
            <w:pPr>
              <w:spacing w:line="300" w:lineRule="exact"/>
              <w:ind w:firstLine="0"/>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无</w:t>
            </w:r>
          </w:p>
        </w:tc>
      </w:tr>
    </w:tbl>
    <w:p>
      <w:pPr>
        <w:spacing w:line="400" w:lineRule="exact"/>
        <w:ind w:firstLine="0"/>
        <w:jc w:val="center"/>
        <w:rPr>
          <w:rFonts w:ascii="宋体" w:hAnsi="宋体" w:eastAsia="宋体" w:cs="黑体"/>
          <w:color w:val="000000" w:themeColor="text1"/>
          <w:sz w:val="18"/>
          <w:szCs w:val="18"/>
          <w14:textFill>
            <w14:solidFill>
              <w14:schemeClr w14:val="tx1"/>
            </w14:solidFill>
          </w14:textFill>
        </w:rPr>
      </w:pPr>
    </w:p>
    <w:p>
      <w:pPr>
        <w:ind w:firstLine="0"/>
        <w:rPr>
          <w:color w:val="000000" w:themeColor="text1"/>
          <w14:textFill>
            <w14:solidFill>
              <w14:schemeClr w14:val="tx1"/>
            </w14:solidFill>
          </w14:textFill>
        </w:rPr>
      </w:pPr>
    </w:p>
    <w:sectPr>
      <w:pgSz w:w="11906" w:h="16838"/>
      <w:pgMar w:top="1814"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07"/>
    <w:rsid w:val="000B7BE2"/>
    <w:rsid w:val="00125222"/>
    <w:rsid w:val="00125FE0"/>
    <w:rsid w:val="00140907"/>
    <w:rsid w:val="001D33F6"/>
    <w:rsid w:val="00213B0D"/>
    <w:rsid w:val="00274ADB"/>
    <w:rsid w:val="002B3BDD"/>
    <w:rsid w:val="002D5F3E"/>
    <w:rsid w:val="003151EC"/>
    <w:rsid w:val="00321007"/>
    <w:rsid w:val="003407AC"/>
    <w:rsid w:val="003F0453"/>
    <w:rsid w:val="00416830"/>
    <w:rsid w:val="00470A3A"/>
    <w:rsid w:val="004B7AD3"/>
    <w:rsid w:val="004C769D"/>
    <w:rsid w:val="004E34E2"/>
    <w:rsid w:val="004F38A8"/>
    <w:rsid w:val="005D715D"/>
    <w:rsid w:val="00611389"/>
    <w:rsid w:val="006A7BFD"/>
    <w:rsid w:val="006B73ED"/>
    <w:rsid w:val="007571B0"/>
    <w:rsid w:val="008021E5"/>
    <w:rsid w:val="00834A71"/>
    <w:rsid w:val="00872E46"/>
    <w:rsid w:val="008C721E"/>
    <w:rsid w:val="008D7576"/>
    <w:rsid w:val="008F470D"/>
    <w:rsid w:val="00924CBA"/>
    <w:rsid w:val="009277C0"/>
    <w:rsid w:val="009A28FC"/>
    <w:rsid w:val="00A14C1C"/>
    <w:rsid w:val="00AE5F4A"/>
    <w:rsid w:val="00AF3CF5"/>
    <w:rsid w:val="00B50462"/>
    <w:rsid w:val="00B76D56"/>
    <w:rsid w:val="00BA34B0"/>
    <w:rsid w:val="00BC21E7"/>
    <w:rsid w:val="00BC45CF"/>
    <w:rsid w:val="00BC5B42"/>
    <w:rsid w:val="00BE6ED2"/>
    <w:rsid w:val="00C102AF"/>
    <w:rsid w:val="00C11826"/>
    <w:rsid w:val="00C33F7E"/>
    <w:rsid w:val="00C83E14"/>
    <w:rsid w:val="00C90CDB"/>
    <w:rsid w:val="00CC38D4"/>
    <w:rsid w:val="00CE1B32"/>
    <w:rsid w:val="00D003EF"/>
    <w:rsid w:val="00D47231"/>
    <w:rsid w:val="00DC4EA4"/>
    <w:rsid w:val="00DC7041"/>
    <w:rsid w:val="00E01E4A"/>
    <w:rsid w:val="00E108B9"/>
    <w:rsid w:val="00E417BA"/>
    <w:rsid w:val="00E8023A"/>
    <w:rsid w:val="00E92EC9"/>
    <w:rsid w:val="00EB2150"/>
    <w:rsid w:val="00F102D8"/>
    <w:rsid w:val="00F22D70"/>
    <w:rsid w:val="00F62A0E"/>
    <w:rsid w:val="00FB1178"/>
    <w:rsid w:val="00FD28E6"/>
    <w:rsid w:val="1B8C06F4"/>
    <w:rsid w:val="2E611E52"/>
    <w:rsid w:val="423B4353"/>
    <w:rsid w:val="50630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3">
    <w:name w:val="header"/>
    <w:basedOn w:val="1"/>
    <w:link w:val="9"/>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paragraph" w:styleId="4">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snapToGrid/>
      <w:spacing w:after="120" w:line="375" w:lineRule="atLeast"/>
      <w:ind w:firstLine="0"/>
      <w:jc w:val="left"/>
    </w:pPr>
    <w:rPr>
      <w:rFonts w:ascii="微软雅黑" w:hAnsi="微软雅黑" w:eastAsia="微软雅黑" w:cs="Consolas"/>
      <w:snapToGrid/>
      <w:color w:val="333333"/>
      <w:sz w:val="24"/>
      <w:szCs w:val="24"/>
    </w:rPr>
  </w:style>
  <w:style w:type="paragraph" w:styleId="5">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paragraph" w:customStyle="1" w:styleId="11">
    <w:name w:val="标题1"/>
    <w:basedOn w:val="1"/>
    <w:next w:val="1"/>
    <w:uiPriority w:val="0"/>
    <w:pPr>
      <w:tabs>
        <w:tab w:val="left" w:pos="9193"/>
        <w:tab w:val="left" w:pos="9827"/>
      </w:tabs>
      <w:spacing w:beforeLines="50" w:afterLines="50" w:line="640" w:lineRule="exact"/>
      <w:ind w:firstLine="0"/>
      <w:jc w:val="center"/>
    </w:pPr>
    <w:rPr>
      <w:rFonts w:eastAsia="方正小标宋_GBK"/>
      <w:sz w:val="44"/>
    </w:rPr>
  </w:style>
  <w:style w:type="paragraph" w:customStyle="1" w:styleId="12">
    <w:name w:val="标题2"/>
    <w:basedOn w:val="1"/>
    <w:next w:val="1"/>
    <w:qFormat/>
    <w:uiPriority w:val="0"/>
    <w:pPr>
      <w:spacing w:before="120" w:after="120" w:line="560" w:lineRule="exact"/>
      <w:ind w:firstLine="0"/>
      <w:jc w:val="center"/>
    </w:pPr>
    <w:rPr>
      <w:rFonts w:ascii="楷体_GB2312" w:eastAsia="楷体_GB2312"/>
    </w:rPr>
  </w:style>
  <w:style w:type="character" w:customStyle="1" w:styleId="13">
    <w:name w:val="HTML 预设格式 Char"/>
    <w:basedOn w:val="7"/>
    <w:link w:val="4"/>
    <w:qFormat/>
    <w:uiPriority w:val="99"/>
    <w:rPr>
      <w:rFonts w:ascii="微软雅黑" w:hAnsi="微软雅黑" w:eastAsia="微软雅黑" w:cs="Consolas"/>
      <w:color w:val="333333"/>
      <w:kern w:val="0"/>
      <w:sz w:val="24"/>
      <w:szCs w:val="24"/>
    </w:rPr>
  </w:style>
  <w:style w:type="paragraph" w:customStyle="1" w:styleId="14">
    <w:name w:val="Table Paragraph"/>
    <w:basedOn w:val="1"/>
    <w:qFormat/>
    <w:uiPriority w:val="1"/>
    <w:pPr>
      <w:snapToGrid/>
      <w:spacing w:line="240" w:lineRule="auto"/>
      <w:ind w:firstLine="0"/>
      <w:jc w:val="left"/>
    </w:pPr>
    <w:rPr>
      <w:rFonts w:ascii="宋体" w:hAnsi="宋体" w:eastAsia="宋体" w:cs="宋体"/>
      <w:snapToGrid/>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2894</Words>
  <Characters>16502</Characters>
  <Lines>137</Lines>
  <Paragraphs>38</Paragraphs>
  <TotalTime>133</TotalTime>
  <ScaleCrop>false</ScaleCrop>
  <LinksUpToDate>false</LinksUpToDate>
  <CharactersWithSpaces>19358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2020-09-16T07:37:00Z</dcterms:created>
  <dc:creator>czds</dc:creator>
  <cp:lastModifiedBy>桔子</cp:lastModifiedBy>
  <dcterms:modified xsi:type="dcterms:W3CDTF">2021-11-10T01:08:56Z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FC8A05679B394B4ABBA655DCB903990B</vt:lpwstr>
  </property>
</Properties>
</file>