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3" w:rsidRDefault="00755B6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B3183" w:rsidRDefault="00755B6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食品不合格检测项目相关知识</w:t>
      </w:r>
    </w:p>
    <w:p w:rsidR="005B3183" w:rsidRDefault="00755B6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溧阳市市场监督管理局</w:t>
      </w:r>
      <w:r>
        <w:rPr>
          <w:rFonts w:ascii="仿宋" w:eastAsia="仿宋" w:hAnsi="仿宋" w:cs="仿宋" w:hint="eastAsia"/>
          <w:sz w:val="32"/>
          <w:szCs w:val="32"/>
        </w:rPr>
        <w:t>在开展食品监督抽检中发现</w:t>
      </w:r>
      <w:r>
        <w:rPr>
          <w:rFonts w:ascii="仿宋" w:eastAsia="仿宋" w:hAnsi="仿宋" w:cs="仿宋" w:hint="eastAsia"/>
          <w:sz w:val="32"/>
          <w:szCs w:val="32"/>
        </w:rPr>
        <w:t>1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批次</w:t>
      </w:r>
      <w:r>
        <w:rPr>
          <w:rFonts w:ascii="仿宋" w:eastAsia="仿宋" w:hAnsi="仿宋" w:cs="仿宋" w:hint="eastAsia"/>
          <w:sz w:val="32"/>
          <w:szCs w:val="32"/>
        </w:rPr>
        <w:t>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芝麻不合格，</w:t>
      </w:r>
      <w:r>
        <w:rPr>
          <w:rFonts w:ascii="仿宋" w:eastAsia="仿宋" w:hAnsi="仿宋" w:cs="仿宋" w:hint="eastAsia"/>
          <w:sz w:val="32"/>
          <w:szCs w:val="32"/>
        </w:rPr>
        <w:t>主要为酸价（以脂肪计）不合格，</w:t>
      </w:r>
      <w:r>
        <w:rPr>
          <w:rFonts w:ascii="仿宋" w:eastAsia="仿宋" w:hAnsi="仿宋" w:cs="仿宋" w:hint="eastAsia"/>
          <w:sz w:val="32"/>
          <w:szCs w:val="32"/>
        </w:rPr>
        <w:t>为防范食品安全风险，现对食品抽检中发现的不合格检测项目相关知识进行解读：</w:t>
      </w:r>
    </w:p>
    <w:p w:rsidR="005B3183" w:rsidRDefault="00755B67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酸价，又称酸值，主要反映食品中的油脂酸败程度。酸价超标会导致食品有哈喇味，超标严重时所产生的醛、酮、酸会破坏脂溶性维生素，导致肠胃不适。《食品安全国家标准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坚果与籽类食品》（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19300</w:t>
      </w:r>
      <w:r>
        <w:rPr>
          <w:rFonts w:ascii="仿宋" w:eastAsia="仿宋" w:hAnsi="仿宋" w:cs="仿宋" w:hint="eastAsia"/>
          <w:sz w:val="32"/>
          <w:szCs w:val="32"/>
        </w:rPr>
        <w:t>－</w:t>
      </w:r>
      <w:r>
        <w:rPr>
          <w:rFonts w:ascii="仿宋" w:eastAsia="仿宋" w:hAnsi="仿宋" w:cs="仿宋" w:hint="eastAsia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）中规定，黑芝麻酸价（以脂肪计）的最大限量值为</w:t>
      </w:r>
      <w:r>
        <w:rPr>
          <w:rFonts w:ascii="仿宋" w:eastAsia="仿宋" w:hAnsi="仿宋" w:cs="仿宋" w:hint="eastAsia"/>
          <w:sz w:val="32"/>
          <w:szCs w:val="32"/>
        </w:rPr>
        <w:t>3.0mg/g</w:t>
      </w:r>
      <w:r>
        <w:rPr>
          <w:rFonts w:ascii="仿宋" w:eastAsia="仿宋" w:hAnsi="仿宋" w:cs="仿宋" w:hint="eastAsia"/>
          <w:sz w:val="32"/>
          <w:szCs w:val="32"/>
        </w:rPr>
        <w:t>，其酸价（以脂肪计）检测值超标的原因，可能与产品储藏条件不当有关。</w:t>
      </w:r>
    </w:p>
    <w:sectPr w:rsidR="005B3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67" w:rsidRDefault="00755B67">
      <w:r>
        <w:separator/>
      </w:r>
    </w:p>
  </w:endnote>
  <w:endnote w:type="continuationSeparator" w:id="0">
    <w:p w:rsidR="00755B67" w:rsidRDefault="0075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67" w:rsidRDefault="00755B67">
      <w:r>
        <w:separator/>
      </w:r>
    </w:p>
  </w:footnote>
  <w:footnote w:type="continuationSeparator" w:id="0">
    <w:p w:rsidR="00755B67" w:rsidRDefault="0075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9"/>
    <w:rsid w:val="005B3183"/>
    <w:rsid w:val="00755B67"/>
    <w:rsid w:val="008F7AFA"/>
    <w:rsid w:val="009E3AC9"/>
    <w:rsid w:val="00A1410F"/>
    <w:rsid w:val="00A4408A"/>
    <w:rsid w:val="1714704C"/>
    <w:rsid w:val="1E040FC4"/>
    <w:rsid w:val="1F8E7799"/>
    <w:rsid w:val="26492FDB"/>
    <w:rsid w:val="33817F84"/>
    <w:rsid w:val="374A3A7F"/>
    <w:rsid w:val="546050FA"/>
    <w:rsid w:val="556D74E0"/>
    <w:rsid w:val="5E5221C0"/>
    <w:rsid w:val="6323476D"/>
    <w:rsid w:val="64142B37"/>
    <w:rsid w:val="6DB83EBA"/>
    <w:rsid w:val="7371504F"/>
    <w:rsid w:val="75290381"/>
    <w:rsid w:val="7943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叶勇</cp:lastModifiedBy>
  <cp:revision>2</cp:revision>
  <dcterms:created xsi:type="dcterms:W3CDTF">2022-01-10T07:39:00Z</dcterms:created>
  <dcterms:modified xsi:type="dcterms:W3CDTF">2022-01-10T07:39:00Z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F937DB630DC0492499AEDF847CA97D59</vt:lpwstr>
  </property>
</Properties>
</file>