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附件1</w:t>
      </w:r>
    </w:p>
    <w:p>
      <w:pPr>
        <w:spacing w:line="480" w:lineRule="exact"/>
        <w:jc w:val="center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2021年主体入网</w:t>
      </w:r>
      <w:r>
        <w:rPr>
          <w:rFonts w:ascii="Times New Roman" w:hAnsi="Times New Roman" w:eastAsia="仿宋_GB2312"/>
          <w:b/>
          <w:sz w:val="28"/>
          <w:szCs w:val="28"/>
        </w:rPr>
        <w:t>监管工作</w:t>
      </w:r>
      <w:r>
        <w:rPr>
          <w:rFonts w:hint="eastAsia" w:ascii="Times New Roman" w:hAnsi="Times New Roman" w:eastAsia="仿宋_GB2312"/>
          <w:b/>
          <w:sz w:val="28"/>
          <w:szCs w:val="28"/>
        </w:rPr>
        <w:t>补助</w:t>
      </w:r>
      <w:r>
        <w:rPr>
          <w:rFonts w:ascii="Times New Roman" w:hAnsi="Times New Roman" w:eastAsia="仿宋_GB2312"/>
          <w:b/>
          <w:sz w:val="28"/>
          <w:szCs w:val="28"/>
        </w:rPr>
        <w:t>经费</w:t>
      </w:r>
      <w:r>
        <w:rPr>
          <w:rFonts w:ascii="Times New Roman" w:hAnsi="Times New Roman" w:eastAsia="仿宋_GB2312"/>
          <w:b/>
          <w:kern w:val="0"/>
          <w:sz w:val="28"/>
          <w:szCs w:val="28"/>
        </w:rPr>
        <w:t>下达明细表</w:t>
      </w:r>
    </w:p>
    <w:p>
      <w:pPr>
        <w:spacing w:line="480" w:lineRule="exact"/>
        <w:ind w:firstLine="6300" w:firstLineChars="3000"/>
        <w:jc w:val="left"/>
        <w:rPr>
          <w:rFonts w:ascii="Times New Roman" w:hAnsi="Times New Roman" w:eastAsia="仿宋_GB2312"/>
          <w:kern w:val="0"/>
          <w:szCs w:val="32"/>
        </w:rPr>
      </w:pPr>
      <w:r>
        <w:rPr>
          <w:rFonts w:hint="eastAsia" w:ascii="Times New Roman" w:hAnsi="Times New Roman" w:eastAsia="仿宋_GB2312"/>
          <w:kern w:val="0"/>
          <w:szCs w:val="32"/>
        </w:rPr>
        <w:t>单位：万元</w:t>
      </w:r>
    </w:p>
    <w:tbl>
      <w:tblPr>
        <w:tblStyle w:val="2"/>
        <w:tblW w:w="98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877"/>
        <w:gridCol w:w="2027"/>
        <w:gridCol w:w="2028"/>
        <w:gridCol w:w="1761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镇区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完成数量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2021年省级农业农村转资金（第一批）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2021年省级农业农村转资金（第二批）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省对市县专项转移支付资金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溧城街道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508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2.40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4.20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4.29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古县街道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573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2.71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4.74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4.85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昆仑街道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753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3.56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6.23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6.37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16.16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天目湖镇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653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3.09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5.40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5.52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14.01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埭头镇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754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3.57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6.24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6.38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16.19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上黄镇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3.07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5.38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5.49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13.94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戴埠镇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660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3.12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5.46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5.58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别桥镇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860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4.07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7.11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7.27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18.45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竹箦镇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860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4.07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7.11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7.27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18.45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上兴镇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874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4.13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7.23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7.40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18.76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南渡镇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884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4.19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7.31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7.48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18.98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社渚镇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888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4.20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7.34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7.51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19.05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8917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42.18 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73.75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75.41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191.34 </w:t>
            </w:r>
          </w:p>
        </w:tc>
      </w:tr>
    </w:tbl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2022-02-17T06:06:05Z</dcterms:created>
  <dc:creator>Administrator</dc:creator>
  <cp:lastModifiedBy>Administrator</cp:lastModifiedBy>
  <dcterms:modified xsi:type="dcterms:W3CDTF">2022-02-17T06:06:08Z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F1C0A0DA4A9D48D1B4C0A58CCA925353</vt:lpwstr>
  </property>
</Properties>
</file>