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2021年食用农产品合格证村级服务站</w:t>
      </w:r>
    </w:p>
    <w:p>
      <w:pPr>
        <w:spacing w:line="560" w:lineRule="exact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工作补助经费</w:t>
      </w:r>
      <w:r>
        <w:rPr>
          <w:rFonts w:ascii="Times New Roman" w:hAnsi="Times New Roman" w:eastAsia="仿宋_GB2312"/>
          <w:b/>
          <w:kern w:val="0"/>
          <w:sz w:val="28"/>
          <w:szCs w:val="28"/>
        </w:rPr>
        <w:t>下达明细表</w:t>
      </w:r>
    </w:p>
    <w:p>
      <w:pPr>
        <w:spacing w:line="560" w:lineRule="exact"/>
        <w:ind w:firstLine="7106" w:firstLineChars="2961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>单位：万元</w:t>
      </w:r>
    </w:p>
    <w:tbl>
      <w:tblPr>
        <w:tblStyle w:val="2"/>
        <w:tblW w:w="102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197"/>
        <w:gridCol w:w="2002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2021年省级农业农村转资金（第一批）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省对市县专项转移支付资金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溧阳市荷塘月色家庭农场有限公司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2.8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溧阳市天目湖玉枝特种茶果园艺场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2.8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溧阳市天目湖茶叶研究所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溧阳市亿丰农机专业合作联社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溧阳市埭头前六现代农业产业园发展有限公司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2.8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溧阳市立香水果专业合作社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溧阳市科农农机专业合作社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溧阳市蓝城青州南山花园建设服务有限公司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溧阳市海斌粮食作物专业合作社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2.8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溧阳市建才农机专业合作社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溧阳市竹箦志华家庭农场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溧阳市水跃渔业专业合作社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江苏优鲜到家农业科技有限公司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0.6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常州日日春农业科技开发有限公司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溧阳市长青粮油作物专业合作社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溧阳市上旺福地生态农业发展有限公司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溧阳市上兴食田畔家庭农场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溧阳市苏南万卓家庭农场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0.6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溧阳市芮小英农机专业合作社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溧阳市社渚海洋家庭农场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1.45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溧阳市社渚银联农机专业合作社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4.5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溧阳市品安家庭农场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溧阳市社渚忠心农机专业合作社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溧阳市松林农机专业合作社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1.75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溧阳市南渡乐普粮食种植家庭农场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溧阳市乐禾土地农地专业合作社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溧阳市南渡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镇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留平粮食种植家庭农场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溧阳市南渡黄山粮食专业合作社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溧阳市明明农机专业合作社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溧阳市戴埠新桥文军粮食家庭农场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合计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2022-02-17T06:05:25Z</dcterms:created>
  <dc:creator>Administrator</dc:creator>
  <cp:lastModifiedBy>Administrator</cp:lastModifiedBy>
  <dcterms:modified xsi:type="dcterms:W3CDTF">2022-02-17T06:05:41Z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F483653E12AE4DC5BE52B33FB7E6B6F5</vt:lpwstr>
  </property>
</Properties>
</file>