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777C" w14:textId="77777777" w:rsidR="00641844" w:rsidRDefault="0041101D">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5D9FA83C" w14:textId="77777777" w:rsidR="00641844" w:rsidRDefault="0041101D">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5105FDFB" w14:textId="77777777" w:rsidR="00641844" w:rsidRDefault="0041101D">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6DED6D82" w14:textId="77777777" w:rsidR="00641844" w:rsidRDefault="0041101D">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34</w:t>
      </w:r>
      <w:r>
        <w:rPr>
          <w:rFonts w:eastAsia="仿宋_GB2312" w:hint="eastAsia"/>
          <w:sz w:val="32"/>
          <w:szCs w:val="32"/>
        </w:rPr>
        <w:t>号</w:t>
      </w:r>
    </w:p>
    <w:p w14:paraId="488F0093" w14:textId="77777777" w:rsidR="00641844" w:rsidRDefault="00641844">
      <w:pPr>
        <w:spacing w:line="560" w:lineRule="exact"/>
        <w:jc w:val="left"/>
        <w:rPr>
          <w:rFonts w:eastAsia="仿宋_GB2312"/>
          <w:sz w:val="32"/>
          <w:szCs w:val="32"/>
        </w:rPr>
      </w:pPr>
    </w:p>
    <w:p w14:paraId="3115D40E" w14:textId="08EDB14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申请人：付</w:t>
      </w:r>
      <w:r w:rsidR="000F53F4">
        <w:rPr>
          <w:rFonts w:eastAsia="仿宋_GB2312" w:cs="仿宋" w:hint="eastAsia"/>
          <w:sz w:val="32"/>
          <w:szCs w:val="32"/>
        </w:rPr>
        <w:t>某</w:t>
      </w:r>
      <w:r>
        <w:rPr>
          <w:rFonts w:eastAsia="仿宋_GB2312" w:cs="仿宋" w:hint="eastAsia"/>
          <w:sz w:val="32"/>
          <w:szCs w:val="32"/>
        </w:rPr>
        <w:t>。</w:t>
      </w:r>
    </w:p>
    <w:p w14:paraId="2D35EE20" w14:textId="78275349" w:rsidR="00641844" w:rsidRDefault="0041101D" w:rsidP="000F53F4">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0F53F4">
        <w:rPr>
          <w:rFonts w:eastAsia="仿宋_GB2312" w:cs="仿宋" w:hint="eastAsia"/>
          <w:sz w:val="32"/>
          <w:szCs w:val="32"/>
        </w:rPr>
        <w:t>。</w:t>
      </w:r>
    </w:p>
    <w:p w14:paraId="08FD1360" w14:textId="7777777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6FDD03DE" w14:textId="7777777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申请人请求：撤销被申请人对其举报事项作出的不予立案决定，责令被申请人作出行政处罚，并对申请人进行奖励。</w:t>
      </w:r>
    </w:p>
    <w:p w14:paraId="0CEA4C1F" w14:textId="4C5A0943"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日向被申请人举报</w:t>
      </w:r>
      <w:r w:rsidR="000F53F4">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hint="eastAsia"/>
          <w:sz w:val="32"/>
          <w:szCs w:val="32"/>
        </w:rPr>
        <w:t>2</w:t>
      </w:r>
      <w:r>
        <w:rPr>
          <w:rFonts w:eastAsia="仿宋_GB2312" w:cs="仿宋" w:hint="eastAsia"/>
          <w:sz w:val="32"/>
          <w:szCs w:val="32"/>
        </w:rPr>
        <w:t>日告知申请人对该举报事项不予立案。被申请人作出的不予立案决定事实不清，适用法律错误，违背《中华人民共和国药品管理法》立法初衷和省药品监督管理局政策要求。故，申请人请求支持其复议请求。</w:t>
      </w:r>
    </w:p>
    <w:p w14:paraId="1376E71B" w14:textId="7777777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w:t>
      </w:r>
      <w:r>
        <w:rPr>
          <w:rFonts w:eastAsia="仿宋_GB2312" w:cs="仿宋" w:hint="eastAsia"/>
          <w:sz w:val="32"/>
          <w:szCs w:val="32"/>
        </w:rPr>
        <w:lastRenderedPageBreak/>
        <w:t>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538C9FDE" w14:textId="7AC938EC"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日，申请人以商家未取得药品经营许可证销售“水仙牌风油精”为由向被申请人举报</w:t>
      </w:r>
      <w:r w:rsidR="000F53F4">
        <w:rPr>
          <w:rFonts w:eastAsia="仿宋_GB2312" w:cs="仿宋" w:hint="eastAsia"/>
          <w:sz w:val="32"/>
          <w:szCs w:val="32"/>
        </w:rPr>
        <w:t>某</w:t>
      </w:r>
      <w:r>
        <w:rPr>
          <w:rFonts w:eastAsia="仿宋_GB2312" w:cs="仿宋" w:hint="eastAsia"/>
          <w:sz w:val="32"/>
          <w:szCs w:val="32"/>
        </w:rPr>
        <w:t>超市。被申请人经调查后，依据《市场监督管理行政处罚程序规定》第二十条第一款第（一）项之规定，决定对该商店不予立案，依据《食品药品违法行为举报奖励办法》第六条第（三）</w:t>
      </w:r>
      <w:r>
        <w:rPr>
          <w:rFonts w:eastAsia="仿宋_GB2312" w:cs="仿宋" w:hint="eastAsia"/>
          <w:sz w:val="32"/>
          <w:szCs w:val="32"/>
        </w:rPr>
        <w:lastRenderedPageBreak/>
        <w:t>向之规定决定对申请人不予奖励，并对申请人作出答复，告知申请人上述处理结果。申请人不服，向本机关申请行政复议。</w:t>
      </w:r>
    </w:p>
    <w:p w14:paraId="54DDF62B" w14:textId="7777777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6239A663" w14:textId="7777777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w:t>
      </w:r>
      <w:r>
        <w:rPr>
          <w:rFonts w:eastAsia="仿宋_GB2312" w:cs="仿宋" w:hint="eastAsia"/>
          <w:sz w:val="32"/>
          <w:szCs w:val="32"/>
        </w:rPr>
        <w:lastRenderedPageBreak/>
        <w:t>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58B10AD7" w14:textId="77777777" w:rsidR="00641844" w:rsidRDefault="0041101D">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1AF9C302" w14:textId="77777777" w:rsidR="00641844" w:rsidRDefault="0041101D">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7ABAE297" w14:textId="77777777" w:rsidR="00641844" w:rsidRDefault="00641844">
      <w:pPr>
        <w:spacing w:line="540" w:lineRule="exact"/>
        <w:ind w:firstLineChars="1800" w:firstLine="5760"/>
        <w:jc w:val="left"/>
        <w:rPr>
          <w:rFonts w:eastAsia="仿宋_GB2312" w:cs="仿宋"/>
          <w:sz w:val="32"/>
          <w:szCs w:val="32"/>
        </w:rPr>
      </w:pPr>
    </w:p>
    <w:p w14:paraId="6E93A3E7" w14:textId="77777777" w:rsidR="00641844" w:rsidRDefault="00641844">
      <w:pPr>
        <w:spacing w:line="540" w:lineRule="exact"/>
        <w:ind w:firstLineChars="1800" w:firstLine="5760"/>
        <w:jc w:val="left"/>
        <w:rPr>
          <w:rFonts w:eastAsia="仿宋_GB2312" w:cs="仿宋"/>
          <w:sz w:val="32"/>
          <w:szCs w:val="32"/>
        </w:rPr>
      </w:pPr>
    </w:p>
    <w:p w14:paraId="3103C83C" w14:textId="77777777" w:rsidR="00641844" w:rsidRDefault="00641844">
      <w:pPr>
        <w:spacing w:line="540" w:lineRule="exact"/>
        <w:jc w:val="left"/>
        <w:rPr>
          <w:rFonts w:eastAsia="仿宋_GB2312" w:cs="仿宋"/>
          <w:sz w:val="32"/>
          <w:szCs w:val="32"/>
        </w:rPr>
      </w:pPr>
    </w:p>
    <w:p w14:paraId="79256E40" w14:textId="77777777" w:rsidR="00641844" w:rsidRDefault="0041101D">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2C037FE4" w14:textId="77777777" w:rsidR="00641844" w:rsidRDefault="00641844"/>
    <w:p w14:paraId="1D4E245F" w14:textId="77777777" w:rsidR="00641844" w:rsidRDefault="00641844"/>
    <w:p w14:paraId="59D6227B" w14:textId="77777777" w:rsidR="00641844" w:rsidRDefault="00641844"/>
    <w:p w14:paraId="06F5BDF3" w14:textId="77777777" w:rsidR="00641844" w:rsidRDefault="00641844"/>
    <w:sectPr w:rsidR="00641844" w:rsidSect="002C47B9">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571C" w14:textId="77777777" w:rsidR="000E479C" w:rsidRDefault="000E479C">
      <w:r>
        <w:separator/>
      </w:r>
    </w:p>
  </w:endnote>
  <w:endnote w:type="continuationSeparator" w:id="0">
    <w:p w14:paraId="1B40036C" w14:textId="77777777" w:rsidR="000E479C" w:rsidRDefault="000E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961B" w14:textId="77777777" w:rsidR="00641844" w:rsidRDefault="0041101D">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35A1660C" w14:textId="77777777" w:rsidR="00641844" w:rsidRDefault="006418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94B5" w14:textId="77777777" w:rsidR="00641844" w:rsidRDefault="0041101D">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7962A865" wp14:editId="58E331A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4194D" w14:textId="77777777" w:rsidR="00641844" w:rsidRDefault="0041101D">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62A86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F4194D" w14:textId="77777777" w:rsidR="00641844" w:rsidRDefault="0041101D">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4B89E455" w14:textId="77777777" w:rsidR="00641844" w:rsidRDefault="006418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8883" w14:textId="77777777" w:rsidR="000E479C" w:rsidRDefault="000E479C">
      <w:r>
        <w:separator/>
      </w:r>
    </w:p>
  </w:footnote>
  <w:footnote w:type="continuationSeparator" w:id="0">
    <w:p w14:paraId="52DC73D2" w14:textId="77777777" w:rsidR="000E479C" w:rsidRDefault="000E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0C35F9"/>
    <w:rsid w:val="000E479C"/>
    <w:rsid w:val="000F53F4"/>
    <w:rsid w:val="002C47B9"/>
    <w:rsid w:val="0041101D"/>
    <w:rsid w:val="00641844"/>
    <w:rsid w:val="060458C1"/>
    <w:rsid w:val="640C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533F5"/>
  <w15:docId w15:val="{384F9F71-298B-4957-BCFC-D27E71E9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4</cp:revision>
  <cp:lastPrinted>2021-12-30T12:54:00Z</cp:lastPrinted>
  <dcterms:created xsi:type="dcterms:W3CDTF">2021-12-30T11:47:00Z</dcterms:created>
  <dcterms:modified xsi:type="dcterms:W3CDTF">2022-01-13T03:01:00Z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FC48A4697672410A85AD327DEDBA8586</vt:lpwstr>
  </property>
</Properties>
</file>