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w w:val="95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w w:val="95"/>
          <w:sz w:val="36"/>
          <w:szCs w:val="36"/>
          <w:lang w:val="en-US" w:eastAsia="zh-CN"/>
        </w:rPr>
        <w:t>“行长园区行”走进汉德机车</w:t>
      </w:r>
    </w:p>
    <w:p>
      <w:pPr>
        <w:widowControl w:val="0"/>
        <w:wordWrap/>
        <w:adjustRightInd/>
        <w:snapToGrid/>
        <w:ind w:firstLine="600" w:firstLineChars="200"/>
        <w:jc w:val="both"/>
        <w:textAlignment w:val="auto"/>
        <w:rPr>
          <w:rFonts w:hint="eastAsia"/>
          <w:sz w:val="30"/>
          <w:szCs w:val="30"/>
          <w:lang w:eastAsia="zh-CN"/>
        </w:rPr>
      </w:pPr>
    </w:p>
    <w:p>
      <w:pPr>
        <w:widowControl w:val="0"/>
        <w:wordWrap/>
        <w:adjustRightInd/>
        <w:snapToGrid/>
        <w:ind w:firstLine="600" w:firstLineChars="200"/>
        <w:jc w:val="both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作为市政府确定的“金融支持市场主体”服务月重要一环，近日，“行长园区行”走进了溧阳高新区常州汉德机车工业有限公司。</w:t>
      </w:r>
      <w:r>
        <w:rPr>
          <w:rFonts w:hint="eastAsia"/>
          <w:sz w:val="30"/>
          <w:szCs w:val="30"/>
          <w:lang w:val="en-US" w:eastAsia="zh-CN"/>
        </w:rPr>
        <w:t>7月19日，人民银行溧阳市支行会同溧阳高新区经发局组织工行、农行、中行、江南银行、邮储银行实地走访对接汉德机车，现场探讨解决企业发展经营中遇到的实际困难和需求</w:t>
      </w:r>
      <w:r>
        <w:rPr>
          <w:rFonts w:hint="eastAsia"/>
          <w:sz w:val="30"/>
          <w:szCs w:val="30"/>
          <w:lang w:eastAsia="zh-CN"/>
        </w:rPr>
        <w:t>，进一步推动业务创新和服务深化，为促进中小微企业稳健发展保驾护航。</w:t>
      </w:r>
    </w:p>
    <w:p>
      <w:pPr>
        <w:widowControl w:val="0"/>
        <w:wordWrap/>
        <w:adjustRightInd/>
        <w:snapToGrid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汉德机车主营出口业务，今年以来受疫情影响，零配件供货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不及时导致海外市场配货不足，企业生产经营面临较大压力。为充分运用企业业已形成的研发、销售、经营等方面的相对优势，企业后期将在拓展国内市场、股权融资、加大投入等方面作统筹安排，企业负责人陈一鸣总裁也对发展前景充满期待。</w:t>
      </w:r>
    </w:p>
    <w:p>
      <w:pPr>
        <w:widowControl w:val="0"/>
        <w:wordWrap/>
        <w:adjustRightInd/>
        <w:snapToGrid/>
        <w:ind w:firstLine="600" w:firstLineChars="200"/>
        <w:jc w:val="both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人民银行溧阳市支行、高新区经发局相关负责人分别介绍了助企纾困具体政策措施，建议企业在专精特新企业申报、智改数转、股改上市、外币融资等方面积极争取和探索。相关银行结合企业实际，就“创新贷”“苏创融”“中信保”“智改数转贷”“专精特信贷”等</w:t>
      </w:r>
      <w:r>
        <w:rPr>
          <w:rFonts w:hint="eastAsia"/>
          <w:sz w:val="30"/>
          <w:szCs w:val="30"/>
          <w:lang w:eastAsia="zh-CN"/>
        </w:rPr>
        <w:t>金融产品</w:t>
      </w:r>
      <w:r>
        <w:rPr>
          <w:rFonts w:hint="eastAsia"/>
          <w:sz w:val="30"/>
          <w:szCs w:val="30"/>
          <w:lang w:val="en-US" w:eastAsia="zh-CN"/>
        </w:rPr>
        <w:t>以及申报条件与企业进行了探讨交流，并形成了初步共识，下一步，将根据企业统筹安排推进落实。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U4ODEyOGY5ZDRlZmEwZjM3M2ZlNWUxNWUzY2Q2NDgifQ=="/>
  </w:docVars>
  <w:rsids>
    <w:rsidRoot w:val="65F47219"/>
    <w:rsid w:val="011409AD"/>
    <w:rsid w:val="09082669"/>
    <w:rsid w:val="14E74FF1"/>
    <w:rsid w:val="27CD09E4"/>
    <w:rsid w:val="31B5119A"/>
    <w:rsid w:val="449D297E"/>
    <w:rsid w:val="46D31BB9"/>
    <w:rsid w:val="53930801"/>
    <w:rsid w:val="62426B7A"/>
    <w:rsid w:val="62BF0459"/>
    <w:rsid w:val="65F47219"/>
    <w:rsid w:val="76C12CE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2022-07-19T10:33:00Z</dcterms:created>
  <dc:creator>ccww</dc:creator>
  <cp:lastModifiedBy>蔡钰/溧阳支行/常州/PBC</cp:lastModifiedBy>
  <dcterms:modified xsi:type="dcterms:W3CDTF">2022-07-20T02:24:49Z</dcterms:modified>
  <dc:title>人民银行溧阳市支行与高新区经开局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F6CE258DF81743C8B563D1B15487F5C2</vt:lpwstr>
  </property>
</Properties>
</file>