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年度拟入库扶持增收类集体经济发展项目公示表</w:t>
      </w:r>
    </w:p>
    <w:bookmarkEnd w:id="0"/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填报单位：余桥村委                               单位：万元</w:t>
      </w:r>
    </w:p>
    <w:tbl>
      <w:tblPr>
        <w:tblStyle w:val="2"/>
        <w:tblW w:w="141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88"/>
        <w:gridCol w:w="1150"/>
        <w:gridCol w:w="1846"/>
        <w:gridCol w:w="4169"/>
        <w:gridCol w:w="1072"/>
        <w:gridCol w:w="1400"/>
        <w:gridCol w:w="1225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镇（街道）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项目名称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项目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单位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建设地点（请明确标明项目所在镇（街道）、村、组）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项目实施方案</w:t>
            </w:r>
          </w:p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（投资方式、建设内容、经营方式、效益分配以及申报单位预期收益等）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项目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总投资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其中：申报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单位投资额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申请补助资金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昆仑街道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余桥村办公楼改造项目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余桥村委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昆仑街道余桥村委办公楼内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为充分利用闲置资源，发展集体经济，创造造血功能，村两委于科华公司人力资源部达成协议，村委利用办公大楼二层闲置时间为其提供培训和教育场所。面积约为320平方米，预计投资26.9万元，每年可增加村集体收入5万元。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26.9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26.9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16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jc w:val="right"/>
        <w:rPr>
          <w:rFonts w:ascii="宋体" w:hAnsi="宋体" w:eastAsia="宋体" w:cs="Times New Roman"/>
          <w:sz w:val="30"/>
          <w:szCs w:val="30"/>
        </w:rPr>
      </w:pPr>
    </w:p>
    <w:p>
      <w:pPr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昆仑街道农业农村工作办公室</w:t>
      </w:r>
    </w:p>
    <w:p>
      <w:pPr>
        <w:ind w:right="600"/>
        <w:jc w:val="center"/>
        <w:rPr>
          <w:rFonts w:ascii="Calibri" w:hAnsi="Calibri" w:eastAsia="宋体" w:cs="Times New Roman"/>
          <w:szCs w:val="22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                                                              2022年11月8日</w:t>
      </w:r>
    </w:p>
    <w:p/>
    <w:sectPr>
      <w:pgSz w:w="16838" w:h="11906" w:orient="landscape"/>
      <w:pgMar w:top="624" w:right="1814" w:bottom="28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F82257-386C-498D-BAD3-AAFD02AC402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170A05F-B1D3-4E64-84D6-C95DC28E04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74D2AF9-276B-4337-9267-FE56943B54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Tk3ODY3MDFjYTVhYjVkZDJiYTE2NDhiODEzMzgifQ=="/>
  </w:docVars>
  <w:rsids>
    <w:rsidRoot w:val="7F5B16E1"/>
    <w:rsid w:val="7F5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2022-11-08T03:36:00Z</dcterms:created>
  <dc:creator>洛冥昭</dc:creator>
  <cp:lastModifiedBy>洛冥昭</cp:lastModifiedBy>
  <dcterms:modified xsi:type="dcterms:W3CDTF">2022-11-08T03:37:42Z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616CCEF05F05482BB5DEA3A246E0E704</vt:lpwstr>
  </property>
</Properties>
</file>