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9"/>
              <w:spacing w:line="440" w:lineRule="exact"/>
              <w:ind w:right="64" w:rightChars="20"/>
              <w:jc w:val="both"/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1"/>
              <w:spacing w:before="100" w:after="160" w:line="1300" w:lineRule="exact"/>
              <w:ind w:left="160" w:leftChars="50" w:right="160" w:rightChars="50"/>
              <w:rPr>
                <w:rFonts w:ascii="方正小标宋_GBK" w:eastAsia="方正小标宋_GBK"/>
                <w:b w:val="0"/>
                <w:w w:val="58"/>
                <w:sz w:val="140"/>
                <w:szCs w:val="1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w w:val="58"/>
                <w:sz w:val="140"/>
                <w:szCs w:val="140"/>
              </w:rPr>
              <w:t>溧阳市民政局文件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left="312" w:firstLine="0"/>
              <w:rPr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firstLine="0"/>
              <w:jc w:val="center"/>
              <w:rPr>
                <w:rFonts w:eastAsia="仿宋_GB231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lang w:val="zh-CN"/>
              </w:rPr>
              <w:t>溧民发〔</w:t>
            </w:r>
            <w:r>
              <w:rPr>
                <w:rFonts w:hint="default" w:ascii="Times New Roman" w:hAnsi="Times New Roman" w:eastAsia="仿宋_GB2312" w:cs="Times New Roman"/>
                <w:lang w:val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2"/>
              <w:snapToGrid w:val="0"/>
              <w:spacing w:after="840" w:line="200" w:lineRule="atLeast"/>
              <w:ind w:left="-57" w:right="-57"/>
              <w:rPr>
                <w:rFonts w:ascii="Times New Roman"/>
                <w:color w:val="FF0000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5575935" cy="635"/>
                      <wp:effectExtent l="0" t="0" r="0" b="0"/>
                      <wp:wrapNone/>
                      <wp:docPr id="1" name="直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5935" cy="635"/>
                              </a:xfrm>
                              <a:prstGeom prst="line">
                                <a:avLst/>
                              </a:prstGeom>
                              <a:ln w="26999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9" o:spid="_x0000_s1026" o:spt="20" style="position:absolute;left:0pt;margin-left:0.8pt;margin-top:3.4pt;height:0.05pt;width:439.05pt;z-index:251660288;mso-width-relative:page;mso-height-relative:page;" filled="f" stroked="t" coordsize="21600,21600" o:gfxdata="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TY&#10;LSLRAAAABQEAAA8AAAAAAAAAAQAgAAAAIgAAAGRycy9kb3ducmV2LnhtbFBLAQIUABQAAAAIAIdO&#10;4kC7ml5g8QEAAO0DAAAOAAAAAAAAAAEAIAAAACABAABkcnMvZTJvRG9jLnhtbFBLBQYAAAAABgAG&#10;AFkBAACDBQAAAAA=&#10;">
                      <v:fill on="f" focussize="0,0"/>
                      <v:stroke weight="2.1259055118110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5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57"/>
          <w:sz w:val="44"/>
          <w:szCs w:val="44"/>
        </w:rPr>
        <w:t>市民政局关于下拨</w:t>
      </w:r>
      <w:r>
        <w:rPr>
          <w:rFonts w:hint="default" w:ascii="Times New Roman" w:hAnsi="Times New Roman" w:eastAsia="方正小标宋简体" w:cs="Times New Roman"/>
          <w:kern w:val="57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57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57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kern w:val="57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57"/>
          <w:sz w:val="44"/>
          <w:szCs w:val="44"/>
        </w:rPr>
        <w:t>月份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5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57"/>
          <w:sz w:val="44"/>
          <w:szCs w:val="44"/>
        </w:rPr>
        <w:t>城市“三无”老人、人员生活保障金的通知</w:t>
      </w:r>
    </w:p>
    <w:p>
      <w:pPr>
        <w:pStyle w:val="4"/>
        <w:widowControl/>
        <w:spacing w:beforeAutospacing="0" w:afterAutospacing="0" w:line="51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10" w:lineRule="exact"/>
        <w:ind w:firstLine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各</w:t>
      </w:r>
      <w:r>
        <w:rPr>
          <w:rFonts w:hint="eastAsia" w:ascii="仿宋" w:hAnsi="仿宋" w:eastAsia="仿宋" w:cs="仿宋"/>
          <w:szCs w:val="32"/>
        </w:rPr>
        <w:t>镇（街道）政法和社会事业局（社会事业局）、社会福利中心（马垫老年公寓）：</w:t>
      </w:r>
    </w:p>
    <w:p>
      <w:pPr>
        <w:autoSpaceDE/>
        <w:autoSpaceDN/>
        <w:snapToGrid/>
        <w:spacing w:line="510" w:lineRule="exact"/>
        <w:ind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32"/>
        </w:rPr>
        <w:t>经研究，批准你镇（街道）、社会福利中心（马垫老年公寓）</w:t>
      </w:r>
      <w:r>
        <w:rPr>
          <w:rFonts w:hint="default" w:ascii="Times New Roman" w:hAnsi="Times New Roman" w:eastAsia="仿宋" w:cs="Times New Roman"/>
          <w:szCs w:val="32"/>
        </w:rPr>
        <w:t>202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Cs w:val="32"/>
        </w:rPr>
        <w:t>月份城市“三无老人”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43 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</w:rPr>
        <w:t>人，“三无人员”</w:t>
      </w:r>
      <w:r>
        <w:rPr>
          <w:rFonts w:hint="eastAsia" w:ascii="仿宋" w:hAnsi="仿宋" w:eastAsia="仿宋" w:cs="仿宋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Cs w:val="32"/>
        </w:rPr>
        <w:t>人，下拨</w:t>
      </w:r>
      <w:bookmarkStart w:id="0" w:name="OLE_LINK2"/>
      <w:r>
        <w:rPr>
          <w:rFonts w:hint="eastAsia" w:ascii="仿宋" w:hAnsi="仿宋" w:eastAsia="仿宋" w:cs="仿宋"/>
          <w:szCs w:val="32"/>
        </w:rPr>
        <w:t>生活保障金</w:t>
      </w:r>
      <w:bookmarkEnd w:id="0"/>
      <w:bookmarkStart w:id="1" w:name="OLE_LINK3"/>
      <w:bookmarkStart w:id="2" w:name="OLE_LINK1"/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90649</w:t>
      </w:r>
      <w:r>
        <w:rPr>
          <w:rFonts w:hint="eastAsia" w:ascii="仿宋" w:hAnsi="仿宋" w:eastAsia="仿宋" w:cs="仿宋"/>
          <w:u w:val="single"/>
        </w:rPr>
        <w:t xml:space="preserve">  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zCs w:val="32"/>
        </w:rPr>
        <w:t>元。</w:t>
      </w:r>
      <w:r>
        <w:rPr>
          <w:rFonts w:hint="eastAsia" w:ascii="仿宋" w:hAnsi="仿宋" w:eastAsia="仿宋" w:cs="仿宋"/>
        </w:rPr>
        <w:t xml:space="preserve">                        </w:t>
      </w:r>
      <w:bookmarkEnd w:id="1"/>
      <w:bookmarkEnd w:id="2"/>
    </w:p>
    <w:p>
      <w:pPr>
        <w:spacing w:line="510" w:lineRule="exact"/>
        <w:ind w:firstLine="640" w:firstLineChars="200"/>
        <w:rPr>
          <w:rFonts w:hint="eastAsia" w:ascii="仿宋" w:hAnsi="仿宋" w:eastAsia="仿宋" w:cs="仿宋"/>
          <w:kern w:val="57"/>
          <w:szCs w:val="32"/>
        </w:rPr>
      </w:pPr>
      <w:r>
        <w:rPr>
          <w:rFonts w:hint="eastAsia" w:ascii="仿宋" w:hAnsi="仿宋" w:eastAsia="仿宋" w:cs="仿宋"/>
          <w:kern w:val="57"/>
          <w:szCs w:val="32"/>
        </w:rPr>
        <w:t>希各镇（街道）、社会福利中心（马垫老年公寓），健全</w:t>
      </w:r>
      <w:r>
        <w:rPr>
          <w:rFonts w:hint="eastAsia" w:ascii="仿宋" w:hAnsi="仿宋" w:eastAsia="仿宋" w:cs="仿宋"/>
          <w:kern w:val="57"/>
          <w:szCs w:val="32"/>
          <w:lang w:eastAsia="zh-CN"/>
        </w:rPr>
        <w:t>台账</w:t>
      </w:r>
      <w:r>
        <w:rPr>
          <w:rFonts w:hint="eastAsia" w:ascii="仿宋" w:hAnsi="仿宋" w:eastAsia="仿宋" w:cs="仿宋"/>
          <w:kern w:val="57"/>
          <w:szCs w:val="32"/>
        </w:rPr>
        <w:t>资料，严格发放手续，并及时更新系统信息，做到</w:t>
      </w:r>
      <w:r>
        <w:rPr>
          <w:rFonts w:hint="eastAsia" w:ascii="仿宋" w:hAnsi="仿宋" w:eastAsia="仿宋" w:cs="仿宋"/>
          <w:kern w:val="57"/>
          <w:szCs w:val="32"/>
          <w:lang w:eastAsia="zh-CN"/>
        </w:rPr>
        <w:t>台账</w:t>
      </w:r>
      <w:r>
        <w:rPr>
          <w:rFonts w:hint="eastAsia" w:ascii="仿宋" w:hAnsi="仿宋" w:eastAsia="仿宋" w:cs="仿宋"/>
          <w:kern w:val="57"/>
          <w:szCs w:val="32"/>
        </w:rPr>
        <w:t>、系统一致。</w:t>
      </w:r>
    </w:p>
    <w:p>
      <w:pPr>
        <w:spacing w:line="560" w:lineRule="exact"/>
        <w:ind w:left="0" w:leftChars="0" w:firstLine="640" w:firstLineChars="200"/>
        <w:jc w:val="lef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</w:rPr>
        <w:t>附件：</w:t>
      </w:r>
      <w:r>
        <w:rPr>
          <w:rFonts w:hint="default" w:ascii="Times New Roman" w:hAnsi="Times New Roman" w:eastAsia="仿宋" w:cs="Times New Roman"/>
          <w:szCs w:val="32"/>
        </w:rPr>
        <w:t>202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0"/>
          <w:szCs w:val="32"/>
        </w:rPr>
        <w:t>年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0"/>
          <w:szCs w:val="32"/>
        </w:rPr>
        <w:t>月份</w:t>
      </w:r>
      <w:r>
        <w:rPr>
          <w:rFonts w:hint="eastAsia" w:ascii="仿宋" w:hAnsi="仿宋" w:eastAsia="仿宋" w:cs="仿宋"/>
          <w:spacing w:val="-10"/>
          <w:szCs w:val="32"/>
          <w:lang w:eastAsia="zh-CN"/>
        </w:rPr>
        <w:t>城市“三无”老人、人员补助生活保障资金发放汇总表</w:t>
      </w:r>
    </w:p>
    <w:p>
      <w:pPr>
        <w:spacing w:line="560" w:lineRule="exact"/>
        <w:ind w:firstLine="0"/>
        <w:jc w:val="left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（此页无正文）</w:t>
      </w:r>
    </w:p>
    <w:p>
      <w:pPr>
        <w:spacing w:line="560" w:lineRule="exact"/>
        <w:ind w:firstLine="0"/>
        <w:jc w:val="left"/>
        <w:rPr>
          <w:rFonts w:ascii="楷体_GB2312" w:hAnsi="楷体_GB2312" w:eastAsia="楷体_GB2312" w:cs="楷体_GB2312"/>
          <w:szCs w:val="32"/>
        </w:rPr>
      </w:pPr>
    </w:p>
    <w:p>
      <w:pPr>
        <w:spacing w:line="560" w:lineRule="exact"/>
        <w:ind w:firstLine="0"/>
        <w:jc w:val="left"/>
        <w:rPr>
          <w:rFonts w:ascii="楷体_GB2312" w:hAnsi="楷体_GB2312" w:eastAsia="楷体_GB2312" w:cs="楷体_GB2312"/>
          <w:szCs w:val="32"/>
        </w:rPr>
      </w:pPr>
    </w:p>
    <w:p>
      <w:pPr>
        <w:spacing w:line="560" w:lineRule="exact"/>
        <w:ind w:firstLine="0"/>
        <w:jc w:val="left"/>
        <w:rPr>
          <w:rFonts w:ascii="楷体_GB2312" w:hAnsi="楷体_GB2312" w:eastAsia="楷体_GB2312" w:cs="楷体_GB231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haracter">
              <wp:posOffset>2994660</wp:posOffset>
            </wp:positionH>
            <wp:positionV relativeFrom="line">
              <wp:posOffset>-1019175</wp:posOffset>
            </wp:positionV>
            <wp:extent cx="2106930" cy="2809240"/>
            <wp:effectExtent l="0" t="0" r="0" b="12065"/>
            <wp:wrapNone/>
            <wp:docPr id="5" name="图片 4" descr="Archive_Stamp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Archive_StamperView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right="1280" w:rightChars="400" w:firstLine="0"/>
        <w:jc w:val="right"/>
        <w:rPr>
          <w:rFonts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 xml:space="preserve">                                  溧阳市民政局                                </w:t>
      </w:r>
      <w:r>
        <w:rPr>
          <w:rFonts w:ascii="Times New Roman" w:hAnsi="Times New Roman" w:eastAsia="仿宋_GB2312" w:cs="Times New Roman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Cs w:val="32"/>
        </w:rPr>
        <w:t>202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（此件主动公开）</w:t>
      </w:r>
    </w:p>
    <w:p>
      <w:pPr>
        <w:spacing w:line="560" w:lineRule="exact"/>
        <w:jc w:val="right"/>
        <w:rPr>
          <w:rFonts w:ascii="仿宋_GB2312" w:hAnsi="Calibri" w:eastAsia="仿宋_GB2312" w:cs="Times New Roman"/>
          <w:szCs w:val="32"/>
        </w:rPr>
      </w:pPr>
    </w:p>
    <w:p>
      <w:pPr>
        <w:spacing w:line="800" w:lineRule="exact"/>
        <w:ind w:firstLine="0"/>
        <w:rPr>
          <w:rFonts w:ascii="仿宋_GB2312" w:hAnsi="仿宋_GB2312" w:eastAsia="仿宋_GB2312" w:cs="仿宋_GB2312"/>
          <w:szCs w:val="32"/>
        </w:rPr>
      </w:pPr>
    </w:p>
    <w:p>
      <w:pPr>
        <w:spacing w:line="800" w:lineRule="exact"/>
        <w:ind w:firstLine="0"/>
        <w:rPr>
          <w:rFonts w:ascii="仿宋_GB2312" w:hAnsi="仿宋_GB2312" w:eastAsia="仿宋_GB2312" w:cs="仿宋_GB2312"/>
          <w:szCs w:val="32"/>
        </w:rPr>
      </w:pPr>
    </w:p>
    <w:p>
      <w:pPr>
        <w:spacing w:line="800" w:lineRule="exact"/>
        <w:ind w:firstLine="0"/>
        <w:rPr>
          <w:rFonts w:ascii="仿宋_GB2312" w:hAnsi="仿宋_GB2312" w:eastAsia="仿宋_GB2312" w:cs="仿宋_GB2312"/>
          <w:szCs w:val="32"/>
        </w:rPr>
      </w:pPr>
    </w:p>
    <w:p>
      <w:pPr>
        <w:spacing w:line="800" w:lineRule="exact"/>
        <w:ind w:firstLine="0"/>
        <w:rPr>
          <w:rFonts w:ascii="仿宋_GB2312" w:hAnsi="仿宋_GB2312" w:eastAsia="仿宋_GB2312" w:cs="仿宋_GB2312"/>
          <w:szCs w:val="32"/>
        </w:rPr>
      </w:pPr>
    </w:p>
    <w:p>
      <w:pPr>
        <w:spacing w:line="800" w:lineRule="exact"/>
        <w:ind w:firstLine="0"/>
        <w:rPr>
          <w:rFonts w:ascii="仿宋_GB2312" w:hAnsi="仿宋_GB2312" w:eastAsia="仿宋_GB2312" w:cs="仿宋_GB2312"/>
          <w:szCs w:val="32"/>
        </w:rPr>
      </w:pPr>
    </w:p>
    <w:p>
      <w:pPr>
        <w:spacing w:line="800" w:lineRule="exact"/>
        <w:ind w:firstLine="0"/>
        <w:rPr>
          <w:rFonts w:ascii="仿宋_GB2312" w:hAnsi="仿宋_GB2312" w:eastAsia="仿宋_GB2312" w:cs="仿宋_GB2312"/>
          <w:szCs w:val="32"/>
        </w:rPr>
      </w:pPr>
    </w:p>
    <w:tbl>
      <w:tblPr>
        <w:tblStyle w:val="5"/>
        <w:tblpPr w:leftFromText="180" w:rightFromText="180" w:vertAnchor="page" w:horzAnchor="margin" w:tblpY="13516"/>
        <w:tblW w:w="89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>
            <w:pPr>
              <w:spacing w:line="570" w:lineRule="exact"/>
              <w:ind w:firstLine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抄  送：各镇（街道）财政分局。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8" w:type="dxa"/>
          </w:tcPr>
          <w:p>
            <w:pPr>
              <w:spacing w:line="570" w:lineRule="exact"/>
              <w:ind w:firstLine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溧阳市民政局办公室                      </w:t>
            </w:r>
            <w:r>
              <w:rPr>
                <w:rFonts w:hint="default" w:ascii="Times New Roman" w:hAnsi="Times New Roman" w:eastAsia="仿宋" w:cs="Times New Roman"/>
                <w:szCs w:val="32"/>
              </w:rPr>
              <w:t>202</w:t>
            </w:r>
            <w:r>
              <w:rPr>
                <w:rFonts w:hint="default" w:ascii="Times New Roman" w:hAnsi="Times New Roman" w:eastAsia="仿宋" w:cs="Times New Roman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32"/>
              </w:rPr>
              <w:t>年</w:t>
            </w:r>
            <w:r>
              <w:rPr>
                <w:rFonts w:hint="default" w:ascii="Times New Roman" w:hAnsi="Times New Roman" w:eastAsia="仿宋" w:cs="Times New Roman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32"/>
              </w:rPr>
              <w:t>月</w:t>
            </w:r>
            <w:r>
              <w:rPr>
                <w:rFonts w:hint="default" w:ascii="Times New Roman" w:hAnsi="Times New Roman" w:eastAsia="仿宋" w:cs="Times New Roman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印发</w:t>
            </w:r>
          </w:p>
        </w:tc>
      </w:tr>
    </w:tbl>
    <w:p>
      <w:pPr>
        <w:spacing w:line="800" w:lineRule="exact"/>
        <w:ind w:firstLine="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2098" w:right="1531" w:bottom="1985" w:left="1531" w:header="709" w:footer="1361" w:gutter="0"/>
          <w:pgNumType w:fmt="numberInDash"/>
          <w:cols w:space="425" w:num="1"/>
          <w:docGrid w:type="lines" w:linePitch="312" w:charSpace="0"/>
        </w:sectPr>
      </w:pPr>
    </w:p>
    <w:tbl>
      <w:tblPr>
        <w:tblW w:w="13576" w:type="dxa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331"/>
        <w:gridCol w:w="1424"/>
        <w:gridCol w:w="1351"/>
        <w:gridCol w:w="1278"/>
        <w:gridCol w:w="1366"/>
        <w:gridCol w:w="1761"/>
        <w:gridCol w:w="3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3" w:name="_GoBack"/>
            <w:bookmarkEnd w:id="3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2023年2月城市“三无”老人、人员补助生活保障资金发放汇总表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溧阳市民政局                                                       2023.2.6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  名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“三无”老人人数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补助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“三无”人员人数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补助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溧城街道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14745</w:t>
            </w:r>
          </w:p>
        </w:tc>
        <w:tc>
          <w:tcPr>
            <w:tcW w:w="3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溧民发[2020]113号文件规定，对分散供养并符合条件领取城乡居民社会养老保险金的“三无”老人实行差额发放。“三无”人员由市救助站转出后落户溧阳市社会福利中心进行集中供养。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昆仑街道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5398</w:t>
            </w:r>
          </w:p>
        </w:tc>
        <w:tc>
          <w:tcPr>
            <w:tcW w:w="3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戴埠镇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10369</w:t>
            </w:r>
          </w:p>
        </w:tc>
        <w:tc>
          <w:tcPr>
            <w:tcW w:w="3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社渚镇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13743</w:t>
            </w:r>
          </w:p>
        </w:tc>
        <w:tc>
          <w:tcPr>
            <w:tcW w:w="3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上兴镇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4340</w:t>
            </w:r>
          </w:p>
        </w:tc>
        <w:tc>
          <w:tcPr>
            <w:tcW w:w="3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竹箦镇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8802</w:t>
            </w:r>
          </w:p>
        </w:tc>
        <w:tc>
          <w:tcPr>
            <w:tcW w:w="3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别桥镇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7065</w:t>
            </w:r>
          </w:p>
        </w:tc>
        <w:tc>
          <w:tcPr>
            <w:tcW w:w="3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南渡镇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3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天目湖镇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3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溧阳市社会福利中心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（马垫老年公寓）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23340</w:t>
            </w:r>
          </w:p>
        </w:tc>
        <w:tc>
          <w:tcPr>
            <w:tcW w:w="3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67309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90649</w:t>
            </w:r>
          </w:p>
        </w:tc>
        <w:tc>
          <w:tcPr>
            <w:tcW w:w="3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800" w:lineRule="exact"/>
        <w:ind w:firstLine="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footerReference r:id="rId8" w:type="default"/>
      <w:pgSz w:w="16838" w:h="11906" w:orient="landscape"/>
      <w:pgMar w:top="1531" w:right="2098" w:bottom="1531" w:left="1985" w:header="709" w:footer="136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eastAsia="汉鼎简仿宋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wKEtcBAACw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25Qr8i5MMInS2Hqy4rAbJp47156Q&#10;Zo/70FCL60+J/mxR7rQ6sxFmYzcbBx/Uvsu7lWqB/3CI2FtuOVUYYZFqcnCQmfS0dGlT/vZz1v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AtcChL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eastAsia="汉鼎简仿宋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xAlign="left" w:yAlign="inline"/>
      <w:rPr>
        <w:rStyle w:val="8"/>
      </w:rPr>
    </w:pPr>
    <w:r>
      <w:rPr>
        <w:rStyle w:val="8"/>
        <w:rFonts w:hint="eastAsia"/>
      </w:rPr>
      <w:t xml:space="preserve">— 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  <w:lang w:val="zh-CN"/>
      </w:rPr>
      <w:t>20</w:t>
    </w:r>
    <w:r>
      <w:rPr>
        <w:rStyle w:val="8"/>
      </w:rPr>
      <w:fldChar w:fldCharType="end"/>
    </w:r>
    <w:r>
      <w:rPr>
        <w:rStyle w:val="8"/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eastAsia="汉鼎简仿宋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SDSSNYBAACwAwAADgAAAGRycy9lMm9Eb2MueG1srVPNjtMwEL4j8Q6W&#10;7zRpx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5VxZdmGCyZTG1rOVhv0w8dz79ow0&#10;e9wHRh2uPyXmvUO58+rMRpyN/WwcQ9SHruxWrgXhzTFhb6XlXGGERarZwUEW0tPS5U352y9ZDz/a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hSDSSN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eastAsia="汉鼎简仿宋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TYxNTI0ZDA0MzcxOTgyYjQ3YzBjYTg3ZjhkYWYifQ=="/>
  </w:docVars>
  <w:rsids>
    <w:rsidRoot w:val="02083817"/>
    <w:rsid w:val="00061253"/>
    <w:rsid w:val="00143230"/>
    <w:rsid w:val="00230D34"/>
    <w:rsid w:val="00414BB7"/>
    <w:rsid w:val="005E203E"/>
    <w:rsid w:val="007265ED"/>
    <w:rsid w:val="007A0D77"/>
    <w:rsid w:val="008D4A48"/>
    <w:rsid w:val="00971802"/>
    <w:rsid w:val="00A123BD"/>
    <w:rsid w:val="02083817"/>
    <w:rsid w:val="039E5EEB"/>
    <w:rsid w:val="04070B90"/>
    <w:rsid w:val="04724385"/>
    <w:rsid w:val="06577119"/>
    <w:rsid w:val="069561BB"/>
    <w:rsid w:val="07241B12"/>
    <w:rsid w:val="0A405C87"/>
    <w:rsid w:val="0B003E41"/>
    <w:rsid w:val="0BB80DB3"/>
    <w:rsid w:val="0C477B70"/>
    <w:rsid w:val="0C9019D3"/>
    <w:rsid w:val="0E652574"/>
    <w:rsid w:val="10124E5E"/>
    <w:rsid w:val="10470074"/>
    <w:rsid w:val="108F3BCD"/>
    <w:rsid w:val="11D105E6"/>
    <w:rsid w:val="14372418"/>
    <w:rsid w:val="155B365F"/>
    <w:rsid w:val="18A04FC6"/>
    <w:rsid w:val="18CD273F"/>
    <w:rsid w:val="196C5522"/>
    <w:rsid w:val="19B51D99"/>
    <w:rsid w:val="1AA83524"/>
    <w:rsid w:val="1C875858"/>
    <w:rsid w:val="1EB80F0C"/>
    <w:rsid w:val="1EBD5BDB"/>
    <w:rsid w:val="1F402B29"/>
    <w:rsid w:val="202E58CA"/>
    <w:rsid w:val="21E65F0E"/>
    <w:rsid w:val="22797ACE"/>
    <w:rsid w:val="228865F7"/>
    <w:rsid w:val="25132997"/>
    <w:rsid w:val="264325E1"/>
    <w:rsid w:val="2B796C46"/>
    <w:rsid w:val="2BB024EB"/>
    <w:rsid w:val="2D383F49"/>
    <w:rsid w:val="2E2B3A90"/>
    <w:rsid w:val="2EEE30A1"/>
    <w:rsid w:val="2FCB07BE"/>
    <w:rsid w:val="319D6FB9"/>
    <w:rsid w:val="34001096"/>
    <w:rsid w:val="36027735"/>
    <w:rsid w:val="363D5718"/>
    <w:rsid w:val="36BE3E37"/>
    <w:rsid w:val="37A11164"/>
    <w:rsid w:val="37D66FE9"/>
    <w:rsid w:val="3840173C"/>
    <w:rsid w:val="38D60D04"/>
    <w:rsid w:val="3B1F7A33"/>
    <w:rsid w:val="3B560C4E"/>
    <w:rsid w:val="3B870BF1"/>
    <w:rsid w:val="3B8A4887"/>
    <w:rsid w:val="3C156EFC"/>
    <w:rsid w:val="3F3B000E"/>
    <w:rsid w:val="4733238F"/>
    <w:rsid w:val="48A50ED4"/>
    <w:rsid w:val="4A03711D"/>
    <w:rsid w:val="4AC123B3"/>
    <w:rsid w:val="4B9C1AF9"/>
    <w:rsid w:val="4CC6341D"/>
    <w:rsid w:val="4FAB2646"/>
    <w:rsid w:val="4FFE10D3"/>
    <w:rsid w:val="52077344"/>
    <w:rsid w:val="521E79F1"/>
    <w:rsid w:val="539A3631"/>
    <w:rsid w:val="56993612"/>
    <w:rsid w:val="56C05C74"/>
    <w:rsid w:val="56D57590"/>
    <w:rsid w:val="58215608"/>
    <w:rsid w:val="58913C8A"/>
    <w:rsid w:val="59FC7A03"/>
    <w:rsid w:val="5A161ABA"/>
    <w:rsid w:val="5B58255E"/>
    <w:rsid w:val="5BF044F1"/>
    <w:rsid w:val="5D9B199C"/>
    <w:rsid w:val="5E2A0F01"/>
    <w:rsid w:val="5E772CD6"/>
    <w:rsid w:val="5EA36574"/>
    <w:rsid w:val="5F062272"/>
    <w:rsid w:val="602E6D4C"/>
    <w:rsid w:val="61342413"/>
    <w:rsid w:val="620F088F"/>
    <w:rsid w:val="63DB0E7A"/>
    <w:rsid w:val="65260119"/>
    <w:rsid w:val="67C55A62"/>
    <w:rsid w:val="69107F15"/>
    <w:rsid w:val="69AE25AF"/>
    <w:rsid w:val="69E02542"/>
    <w:rsid w:val="6AE678A1"/>
    <w:rsid w:val="6B6046CF"/>
    <w:rsid w:val="6D015CDB"/>
    <w:rsid w:val="6D3F6C33"/>
    <w:rsid w:val="6FCC46A4"/>
    <w:rsid w:val="6FCC4E2E"/>
    <w:rsid w:val="701177BA"/>
    <w:rsid w:val="709016A0"/>
    <w:rsid w:val="7130185E"/>
    <w:rsid w:val="74002916"/>
    <w:rsid w:val="745B6035"/>
    <w:rsid w:val="749727D9"/>
    <w:rsid w:val="755D71B5"/>
    <w:rsid w:val="75A74A89"/>
    <w:rsid w:val="76726923"/>
    <w:rsid w:val="77337FDC"/>
    <w:rsid w:val="790D25A2"/>
    <w:rsid w:val="798464EC"/>
    <w:rsid w:val="799B51A7"/>
    <w:rsid w:val="79DA2684"/>
    <w:rsid w:val="7CA6014B"/>
    <w:rsid w:val="7DF02BE4"/>
    <w:rsid w:val="7E812C63"/>
    <w:rsid w:val="7FC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autoSpaceDE/>
      <w:autoSpaceDN/>
      <w:snapToGrid/>
      <w:spacing w:beforeAutospacing="1" w:afterAutospacing="1" w:line="240" w:lineRule="auto"/>
      <w:ind w:firstLine="0"/>
      <w:jc w:val="left"/>
    </w:pPr>
    <w:rPr>
      <w:rFonts w:cs="Times New Roman" w:asciiTheme="minorHAnsi" w:eastAsiaTheme="minorEastAsia"/>
      <w:snapToGrid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紧急程度"/>
    <w:basedOn w:val="10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10">
    <w:name w:val="密级"/>
    <w:basedOn w:val="1"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1">
    <w:name w:val="文头"/>
    <w:basedOn w:val="1"/>
    <w:qFormat/>
    <w:uiPriority w:val="0"/>
    <w:pPr>
      <w:spacing w:before="1000" w:after="820" w:line="1300" w:lineRule="atLeast"/>
      <w:ind w:left="340" w:right="340" w:firstLine="0"/>
      <w:jc w:val="distribute"/>
    </w:pPr>
    <w:rPr>
      <w:rFonts w:ascii="汉鼎简大宋" w:eastAsia="汉鼎简大宋"/>
      <w:b/>
      <w:color w:val="FF0000"/>
      <w:w w:val="70"/>
      <w:sz w:val="120"/>
    </w:rPr>
  </w:style>
  <w:style w:type="paragraph" w:customStyle="1" w:styleId="12">
    <w:name w:val="红线"/>
    <w:basedOn w:val="1"/>
    <w:qFormat/>
    <w:uiPriority w:val="0"/>
    <w:pPr>
      <w:adjustRightInd w:val="0"/>
      <w:snapToGrid/>
      <w:spacing w:after="907" w:line="227" w:lineRule="atLeast"/>
      <w:ind w:right="-142" w:firstLine="0"/>
      <w:jc w:val="center"/>
    </w:pPr>
    <w:rPr>
      <w:sz w:val="10"/>
    </w:rPr>
  </w:style>
  <w:style w:type="paragraph" w:customStyle="1" w:styleId="13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汉鼎简大宋" w:eastAsia="汉鼎简大宋"/>
      <w:sz w:val="44"/>
    </w:rPr>
  </w:style>
  <w:style w:type="character" w:customStyle="1" w:styleId="14">
    <w:name w:val="页脚 Char"/>
    <w:basedOn w:val="7"/>
    <w:link w:val="2"/>
    <w:qFormat/>
    <w:uiPriority w:val="99"/>
    <w:rPr>
      <w:rFonts w:ascii="宋体" w:hAnsi="宋体" w:eastAsia="宋体"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294</Words>
  <Characters>319</Characters>
  <Lines>3</Lines>
  <Paragraphs>1</Paragraphs>
  <TotalTime>9</TotalTime>
  <ScaleCrop>false</ScaleCrop>
  <LinksUpToDate>false</LinksUpToDate>
  <CharactersWithSpaces>454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2019-01-02T01:33:00Z</dcterms:created>
  <dc:creator>Administrator</dc:creator>
  <cp:lastModifiedBy>wce65</cp:lastModifiedBy>
  <cp:lastPrinted>2023-02-06T07:25:00Z</cp:lastPrinted>
  <dcterms:modified xsi:type="dcterms:W3CDTF">2023-02-08T02:22:53Z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0_btnclosed</vt:lpwstr>
  </property>
  <property fmtid="{D5CDD505-2E9C-101B-9397-08002B2CF9AE}" pid="4" name="ICV">
    <vt:lpwstr>9FA17D9260F64EFA858623E02D3CC65B</vt:lpwstr>
  </property>
</Properties>
</file>