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3145"/>
        <w:gridCol w:w="1920"/>
        <w:gridCol w:w="1284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2023年绿色优质生产及品牌建设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稻谷补贴汇总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补贴内容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补贴金额（万元）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溧阳市埭头镇何家桥农机专业合作社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绿色优质生产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溧阳市岁丰农业科技有限公司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绿色优质生产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溧阳市海清农机专业合作社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绿色优质生产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溧阳市海斌农机专业合作社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绿色优质生产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溧阳市社渚忠心农机专业合作社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好大米金奖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江苏葫芦洲建设投资发展有限公司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好大米银奖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溧阳市溧城镇国建农机专业合作社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品牌建设-绿色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溧阳市明明农机专业合作社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品牌建设-绿色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溧阳市别桥绿茵茵谷物种植家庭农场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品牌建设-绿色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溧阳市七谷家庭农场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品牌建设-绿色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1.7595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溧阳市亿丰农机专业合作社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品牌建设-绿色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溧阳市岁丰农业科技有限公司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品牌建设-绿色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溧阳市天目湖绿萃特色农产品专业合作社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品牌建设-有机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溧阳市海斌粮食作物专业合作社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品牌建设-有机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76.1095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WZjZTQ4ZTJhOThkNmI3ZDMxMzBlNDcyZTFmOWYifQ=="/>
  </w:docVars>
  <w:rsids>
    <w:rsidRoot w:val="7E0D4F79"/>
    <w:rsid w:val="7E0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2024-01-18T06:21:00Z</dcterms:created>
  <dc:creator>4楼5号床</dc:creator>
  <cp:lastModifiedBy>4楼5号床</cp:lastModifiedBy>
  <dcterms:modified xsi:type="dcterms:W3CDTF">2024-01-18T06:21:29Z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CEE24098C5E44CFEBEF2230280666D38_11</vt:lpwstr>
  </property>
</Properties>
</file>