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2C" w:rsidRPr="00F7002F" w:rsidRDefault="00904C2C" w:rsidP="00FC4FBB">
      <w:pPr>
        <w:adjustRightInd w:val="0"/>
        <w:snapToGrid w:val="0"/>
        <w:spacing w:before="240" w:line="460" w:lineRule="exact"/>
        <w:jc w:val="center"/>
        <w:rPr>
          <w:rFonts w:eastAsia="华文中宋"/>
          <w:b/>
          <w:bCs/>
          <w:color w:val="000000" w:themeColor="text1"/>
          <w:sz w:val="36"/>
          <w:szCs w:val="28"/>
        </w:rPr>
      </w:pPr>
    </w:p>
    <w:p w:rsidR="00137294" w:rsidRDefault="00137294" w:rsidP="00137294">
      <w:pPr>
        <w:overflowPunct w:val="0"/>
        <w:autoSpaceDE w:val="0"/>
        <w:autoSpaceDN w:val="0"/>
        <w:adjustRightInd w:val="0"/>
        <w:snapToGrid w:val="0"/>
        <w:spacing w:line="570" w:lineRule="exact"/>
        <w:jc w:val="center"/>
        <w:rPr>
          <w:rFonts w:ascii="方正小标宋简体" w:eastAsia="方正小标宋简体" w:hAnsi="方正小标宋简体" w:cs="方正小标宋简体"/>
          <w:bCs/>
          <w:snapToGrid w:val="0"/>
          <w:color w:val="000000" w:themeColor="text1"/>
          <w:kern w:val="0"/>
          <w:sz w:val="44"/>
          <w:szCs w:val="44"/>
        </w:rPr>
      </w:pPr>
      <w:r w:rsidRPr="00137294">
        <w:rPr>
          <w:rFonts w:ascii="方正小标宋简体" w:eastAsia="方正小标宋简体" w:hAnsi="方正小标宋简体" w:cs="方正小标宋简体"/>
          <w:bCs/>
          <w:snapToGrid w:val="0"/>
          <w:color w:val="000000" w:themeColor="text1"/>
          <w:kern w:val="0"/>
          <w:sz w:val="44"/>
          <w:szCs w:val="44"/>
        </w:rPr>
        <w:t>关于举办2024“华罗庚杯”常州市</w:t>
      </w:r>
    </w:p>
    <w:p w:rsidR="00137294" w:rsidRPr="00137294" w:rsidRDefault="00137294" w:rsidP="00137294">
      <w:pPr>
        <w:overflowPunct w:val="0"/>
        <w:autoSpaceDE w:val="0"/>
        <w:autoSpaceDN w:val="0"/>
        <w:adjustRightInd w:val="0"/>
        <w:snapToGrid w:val="0"/>
        <w:spacing w:before="120" w:line="570" w:lineRule="exact"/>
        <w:jc w:val="center"/>
        <w:rPr>
          <w:rFonts w:ascii="方正小标宋简体" w:eastAsia="方正小标宋简体" w:hAnsi="方正小标宋简体" w:cs="方正小标宋简体"/>
          <w:bCs/>
          <w:snapToGrid w:val="0"/>
          <w:color w:val="000000" w:themeColor="text1"/>
          <w:kern w:val="0"/>
          <w:sz w:val="44"/>
          <w:szCs w:val="44"/>
        </w:rPr>
      </w:pPr>
      <w:r w:rsidRPr="00137294">
        <w:rPr>
          <w:rFonts w:ascii="方正小标宋简体" w:eastAsia="方正小标宋简体" w:hAnsi="方正小标宋简体" w:cs="方正小标宋简体"/>
          <w:bCs/>
          <w:snapToGrid w:val="0"/>
          <w:color w:val="000000" w:themeColor="text1"/>
          <w:kern w:val="0"/>
          <w:sz w:val="44"/>
          <w:szCs w:val="44"/>
        </w:rPr>
        <w:t>创新创业大赛</w:t>
      </w:r>
      <w:r w:rsidRPr="00137294">
        <w:rPr>
          <w:rFonts w:ascii="方正小标宋简体" w:eastAsia="方正小标宋简体" w:hAnsi="方正小标宋简体" w:cs="方正小标宋简体" w:hint="eastAsia"/>
          <w:bCs/>
          <w:snapToGrid w:val="0"/>
          <w:color w:val="000000" w:themeColor="text1"/>
          <w:kern w:val="0"/>
          <w:sz w:val="44"/>
          <w:szCs w:val="44"/>
        </w:rPr>
        <w:t>合成生物专题挑战赛</w:t>
      </w:r>
      <w:r w:rsidRPr="00137294">
        <w:rPr>
          <w:rFonts w:ascii="方正小标宋简体" w:eastAsia="方正小标宋简体" w:hAnsi="方正小标宋简体" w:cs="方正小标宋简体"/>
          <w:bCs/>
          <w:snapToGrid w:val="0"/>
          <w:color w:val="000000" w:themeColor="text1"/>
          <w:kern w:val="0"/>
          <w:sz w:val="44"/>
          <w:szCs w:val="44"/>
        </w:rPr>
        <w:t>的通知</w:t>
      </w:r>
    </w:p>
    <w:p w:rsidR="00137294" w:rsidRDefault="00137294" w:rsidP="00137294">
      <w:pPr>
        <w:spacing w:line="560" w:lineRule="exact"/>
        <w:ind w:firstLineChars="200" w:firstLine="640"/>
        <w:rPr>
          <w:rFonts w:ascii="Times New Roman" w:eastAsia="仿宋_GB2312" w:hAnsi="Times New Roman" w:cs="Times New Roman"/>
          <w:sz w:val="32"/>
          <w:szCs w:val="32"/>
        </w:rPr>
      </w:pPr>
    </w:p>
    <w:p w:rsidR="00137294" w:rsidRPr="000E5EEC" w:rsidRDefault="00137294" w:rsidP="00137294">
      <w:pPr>
        <w:spacing w:line="570" w:lineRule="exact"/>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各创业团队和企业，各有关单位：</w:t>
      </w:r>
    </w:p>
    <w:p w:rsidR="00137294" w:rsidRPr="000E5EEC" w:rsidRDefault="00137294"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为积极抢抓未来产业发展机遇，加快合成生物产业布局和创新型企业集群培育，打造合成生物未来产业发展高地，并根据《关于举办</w:t>
      </w:r>
      <w:r w:rsidRPr="000E5EEC">
        <w:rPr>
          <w:rFonts w:ascii="Times New Roman" w:eastAsia="仿宋_GB2312" w:hAnsi="Times New Roman" w:cs="Times New Roman"/>
          <w:sz w:val="32"/>
          <w:szCs w:val="32"/>
        </w:rPr>
        <w:t>2024“</w:t>
      </w:r>
      <w:r w:rsidRPr="000E5EEC">
        <w:rPr>
          <w:rFonts w:ascii="Times New Roman" w:eastAsia="仿宋_GB2312" w:hAnsi="Times New Roman" w:cs="Times New Roman"/>
          <w:sz w:val="32"/>
          <w:szCs w:val="32"/>
        </w:rPr>
        <w:t>华罗庚杯</w:t>
      </w:r>
      <w:r w:rsidRPr="000E5EEC">
        <w:rPr>
          <w:rFonts w:ascii="Times New Roman" w:eastAsia="仿宋_GB2312" w:hAnsi="Times New Roman" w:cs="Times New Roman"/>
          <w:sz w:val="32"/>
          <w:szCs w:val="32"/>
        </w:rPr>
        <w:t>”</w:t>
      </w:r>
      <w:r w:rsidRPr="000E5EEC">
        <w:rPr>
          <w:rFonts w:ascii="Times New Roman" w:eastAsia="仿宋_GB2312" w:hAnsi="Times New Roman" w:cs="Times New Roman"/>
          <w:sz w:val="32"/>
          <w:szCs w:val="32"/>
        </w:rPr>
        <w:t>常州市创新创业大赛暨第十二届</w:t>
      </w:r>
      <w:r w:rsidRPr="000E5EEC">
        <w:rPr>
          <w:rFonts w:ascii="Times New Roman" w:eastAsia="仿宋_GB2312" w:hAnsi="Times New Roman" w:cs="Times New Roman"/>
          <w:sz w:val="32"/>
          <w:szCs w:val="32"/>
        </w:rPr>
        <w:t>“</w:t>
      </w:r>
      <w:r w:rsidRPr="000E5EEC">
        <w:rPr>
          <w:rFonts w:ascii="Times New Roman" w:eastAsia="仿宋_GB2312" w:hAnsi="Times New Roman" w:cs="Times New Roman"/>
          <w:sz w:val="32"/>
          <w:szCs w:val="32"/>
        </w:rPr>
        <w:t>创业江苏</w:t>
      </w:r>
      <w:r w:rsidRPr="000E5EEC">
        <w:rPr>
          <w:rFonts w:ascii="Times New Roman" w:eastAsia="仿宋_GB2312" w:hAnsi="Times New Roman" w:cs="Times New Roman"/>
          <w:sz w:val="32"/>
          <w:szCs w:val="32"/>
        </w:rPr>
        <w:t>”</w:t>
      </w:r>
      <w:r w:rsidRPr="000E5EEC">
        <w:rPr>
          <w:rFonts w:ascii="Times New Roman" w:eastAsia="仿宋_GB2312" w:hAnsi="Times New Roman" w:cs="Times New Roman"/>
          <w:sz w:val="32"/>
          <w:szCs w:val="32"/>
        </w:rPr>
        <w:t>科技创业大赛常州赛的通知》（</w:t>
      </w:r>
      <w:proofErr w:type="gramStart"/>
      <w:r w:rsidRPr="000E5EEC">
        <w:rPr>
          <w:rFonts w:ascii="Times New Roman" w:eastAsia="仿宋_GB2312" w:hAnsi="Times New Roman" w:cs="Times New Roman"/>
          <w:sz w:val="32"/>
          <w:szCs w:val="32"/>
        </w:rPr>
        <w:t>常创新办</w:t>
      </w:r>
      <w:proofErr w:type="gramEnd"/>
      <w:r w:rsidRPr="000E5EEC">
        <w:rPr>
          <w:rFonts w:ascii="Times New Roman" w:eastAsia="仿宋_GB2312" w:hAnsi="Times New Roman" w:cs="Times New Roman"/>
          <w:sz w:val="32"/>
          <w:szCs w:val="32"/>
        </w:rPr>
        <w:t>发〔</w:t>
      </w:r>
      <w:r w:rsidRPr="000E5EEC">
        <w:rPr>
          <w:rFonts w:ascii="Times New Roman" w:eastAsia="仿宋_GB2312" w:hAnsi="Times New Roman" w:cs="Times New Roman"/>
          <w:sz w:val="32"/>
          <w:szCs w:val="32"/>
        </w:rPr>
        <w:t>2024</w:t>
      </w:r>
      <w:r w:rsidRPr="000E5EEC">
        <w:rPr>
          <w:rFonts w:ascii="Times New Roman" w:eastAsia="仿宋_GB2312" w:hAnsi="Times New Roman" w:cs="Times New Roman"/>
          <w:sz w:val="32"/>
          <w:szCs w:val="32"/>
        </w:rPr>
        <w:t>〕</w:t>
      </w:r>
      <w:r w:rsidR="00066287">
        <w:rPr>
          <w:rFonts w:ascii="Times New Roman" w:eastAsia="仿宋_GB2312" w:hAnsi="Times New Roman" w:cs="Times New Roman" w:hint="eastAsia"/>
          <w:sz w:val="32"/>
          <w:szCs w:val="32"/>
        </w:rPr>
        <w:t>6</w:t>
      </w:r>
      <w:r w:rsidRPr="000E5EEC">
        <w:rPr>
          <w:rFonts w:ascii="Times New Roman" w:eastAsia="仿宋_GB2312" w:hAnsi="Times New Roman" w:cs="Times New Roman"/>
          <w:sz w:val="32"/>
          <w:szCs w:val="32"/>
        </w:rPr>
        <w:t>号）精神，经研究，举办</w:t>
      </w:r>
      <w:r w:rsidRPr="000E5EEC">
        <w:rPr>
          <w:rFonts w:ascii="Times New Roman" w:eastAsia="仿宋_GB2312" w:hAnsi="Times New Roman" w:cs="Times New Roman"/>
          <w:sz w:val="32"/>
          <w:szCs w:val="32"/>
        </w:rPr>
        <w:t>2024“</w:t>
      </w:r>
      <w:r w:rsidRPr="000E5EEC">
        <w:rPr>
          <w:rFonts w:ascii="Times New Roman" w:eastAsia="仿宋_GB2312" w:hAnsi="Times New Roman" w:cs="Times New Roman"/>
          <w:sz w:val="32"/>
          <w:szCs w:val="32"/>
        </w:rPr>
        <w:t>华罗庚杯</w:t>
      </w:r>
      <w:r w:rsidRPr="000E5EEC">
        <w:rPr>
          <w:rFonts w:ascii="Times New Roman" w:eastAsia="仿宋_GB2312" w:hAnsi="Times New Roman" w:cs="Times New Roman"/>
          <w:sz w:val="32"/>
          <w:szCs w:val="32"/>
        </w:rPr>
        <w:t>”</w:t>
      </w:r>
      <w:r w:rsidRPr="000E5EEC">
        <w:rPr>
          <w:rFonts w:ascii="Times New Roman" w:eastAsia="仿宋_GB2312" w:hAnsi="Times New Roman" w:cs="Times New Roman"/>
          <w:sz w:val="32"/>
          <w:szCs w:val="32"/>
        </w:rPr>
        <w:t>常州市创新创业大赛合成生物专题挑战赛。现将有关事项通知如下：</w:t>
      </w:r>
    </w:p>
    <w:p w:rsidR="00137294" w:rsidRPr="000E5EEC" w:rsidRDefault="00137294" w:rsidP="00137294">
      <w:pPr>
        <w:pStyle w:val="aa"/>
        <w:spacing w:line="570" w:lineRule="exact"/>
        <w:rPr>
          <w:rFonts w:ascii="Times New Roman" w:hAnsi="Times New Roman"/>
        </w:rPr>
      </w:pPr>
      <w:r w:rsidRPr="000E5EEC">
        <w:rPr>
          <w:rFonts w:ascii="Times New Roman"/>
        </w:rPr>
        <w:t>一、大赛宗旨</w:t>
      </w:r>
    </w:p>
    <w:p w:rsidR="00137294" w:rsidRPr="000E5EEC" w:rsidRDefault="00137294" w:rsidP="00137294">
      <w:pPr>
        <w:spacing w:line="570" w:lineRule="exact"/>
        <w:ind w:firstLineChars="200" w:firstLine="640"/>
        <w:rPr>
          <w:rFonts w:ascii="Times New Roman" w:hAnsi="Times New Roman" w:cs="Times New Roman"/>
          <w:sz w:val="30"/>
        </w:rPr>
      </w:pPr>
      <w:r w:rsidRPr="000E5EEC">
        <w:rPr>
          <w:rFonts w:ascii="Times New Roman" w:eastAsia="仿宋_GB2312" w:hAnsi="Times New Roman" w:cs="Times New Roman"/>
          <w:sz w:val="32"/>
          <w:szCs w:val="32"/>
        </w:rPr>
        <w:t>聚焦合成生物产业领域，加快合成生物领域高层次人才、创业团队和企业项目集聚，发掘并遴选一批合成生物重点领域的前沿技术与应用项目，以赛为媒招才引智、</w:t>
      </w:r>
      <w:proofErr w:type="gramStart"/>
      <w:r w:rsidRPr="000E5EEC">
        <w:rPr>
          <w:rFonts w:ascii="Times New Roman" w:eastAsia="仿宋_GB2312" w:hAnsi="Times New Roman" w:cs="Times New Roman"/>
          <w:sz w:val="32"/>
          <w:szCs w:val="32"/>
        </w:rPr>
        <w:t>扶创促产</w:t>
      </w:r>
      <w:proofErr w:type="gramEnd"/>
      <w:r w:rsidRPr="000E5EEC">
        <w:rPr>
          <w:rFonts w:ascii="Times New Roman" w:eastAsia="仿宋_GB2312" w:hAnsi="Times New Roman" w:cs="Times New Roman"/>
          <w:sz w:val="32"/>
          <w:szCs w:val="32"/>
        </w:rPr>
        <w:t>，推动创新</w:t>
      </w:r>
      <w:proofErr w:type="gramStart"/>
      <w:r w:rsidRPr="000E5EEC">
        <w:rPr>
          <w:rFonts w:ascii="Times New Roman" w:eastAsia="仿宋_GB2312" w:hAnsi="Times New Roman" w:cs="Times New Roman"/>
          <w:sz w:val="32"/>
          <w:szCs w:val="32"/>
        </w:rPr>
        <w:t>链产业链资金链人才</w:t>
      </w:r>
      <w:proofErr w:type="gramEnd"/>
      <w:r w:rsidRPr="000E5EEC">
        <w:rPr>
          <w:rFonts w:ascii="Times New Roman" w:eastAsia="仿宋_GB2312" w:hAnsi="Times New Roman" w:cs="Times New Roman"/>
          <w:sz w:val="32"/>
          <w:szCs w:val="32"/>
        </w:rPr>
        <w:t>链深度融合，促进合成生物领域前沿技术攻关和科技成果转化，加速培育高成长型企业，全速抢占新风口、布局新赛道、培育未来产业，打造合成生物产业创新高地，发展特色鲜明的新质生产力。</w:t>
      </w:r>
    </w:p>
    <w:p w:rsidR="00137294" w:rsidRPr="000E5EEC" w:rsidRDefault="00137294" w:rsidP="00137294">
      <w:pPr>
        <w:pStyle w:val="aa"/>
        <w:spacing w:line="570" w:lineRule="exact"/>
        <w:rPr>
          <w:rFonts w:ascii="Times New Roman" w:hAnsi="Times New Roman"/>
        </w:rPr>
      </w:pPr>
      <w:r w:rsidRPr="000E5EEC">
        <w:rPr>
          <w:rFonts w:ascii="Times New Roman"/>
        </w:rPr>
        <w:t>二、组织机构</w:t>
      </w:r>
    </w:p>
    <w:p w:rsidR="00137294" w:rsidRPr="000E5EEC" w:rsidRDefault="00137294" w:rsidP="00137294">
      <w:pPr>
        <w:widowControl/>
        <w:adjustRightInd w:val="0"/>
        <w:snapToGrid w:val="0"/>
        <w:spacing w:line="570" w:lineRule="exact"/>
        <w:ind w:firstLineChars="200" w:firstLine="643"/>
        <w:rPr>
          <w:rFonts w:ascii="Times New Roman" w:eastAsia="仿宋_GB2312" w:hAnsi="Times New Roman" w:cs="Times New Roman"/>
          <w:sz w:val="32"/>
          <w:szCs w:val="32"/>
        </w:rPr>
      </w:pPr>
      <w:r w:rsidRPr="000E5EEC">
        <w:rPr>
          <w:rFonts w:ascii="Times New Roman" w:eastAsia="楷体_GB2312" w:hAnsi="Times New Roman" w:cs="Times New Roman"/>
          <w:b/>
          <w:sz w:val="32"/>
          <w:szCs w:val="32"/>
        </w:rPr>
        <w:t>指导单位：</w:t>
      </w:r>
      <w:r w:rsidRPr="000E5EEC">
        <w:rPr>
          <w:rFonts w:ascii="Times New Roman" w:eastAsia="仿宋_GB2312" w:hAnsi="Times New Roman" w:cs="Times New Roman"/>
          <w:sz w:val="32"/>
          <w:szCs w:val="32"/>
        </w:rPr>
        <w:t>常州市创新委员会</w:t>
      </w:r>
    </w:p>
    <w:p w:rsidR="00137294" w:rsidRPr="000E5EEC" w:rsidRDefault="00137294" w:rsidP="00137294">
      <w:pPr>
        <w:widowControl/>
        <w:adjustRightInd w:val="0"/>
        <w:snapToGrid w:val="0"/>
        <w:spacing w:line="570" w:lineRule="exact"/>
        <w:ind w:firstLineChars="200" w:firstLine="643"/>
        <w:rPr>
          <w:rFonts w:ascii="Times New Roman" w:eastAsia="仿宋_GB2312" w:hAnsi="Times New Roman" w:cs="Times New Roman"/>
          <w:b/>
          <w:sz w:val="32"/>
          <w:szCs w:val="32"/>
        </w:rPr>
      </w:pPr>
      <w:r w:rsidRPr="000E5EEC">
        <w:rPr>
          <w:rFonts w:ascii="Times New Roman" w:eastAsia="楷体_GB2312" w:hAnsi="Times New Roman" w:cs="Times New Roman"/>
          <w:b/>
          <w:sz w:val="32"/>
          <w:szCs w:val="32"/>
        </w:rPr>
        <w:lastRenderedPageBreak/>
        <w:t>主办单位：</w:t>
      </w:r>
      <w:r w:rsidRPr="000E5EEC">
        <w:rPr>
          <w:rFonts w:ascii="Times New Roman" w:eastAsia="仿宋_GB2312" w:hAnsi="Times New Roman" w:cs="Times New Roman"/>
          <w:sz w:val="32"/>
          <w:szCs w:val="32"/>
        </w:rPr>
        <w:t>常州市创新委员会办公室、常州市科学技术局、常州国家高新区管委</w:t>
      </w:r>
      <w:bookmarkStart w:id="0" w:name="_GoBack"/>
      <w:bookmarkEnd w:id="0"/>
      <w:r w:rsidRPr="000E5EEC">
        <w:rPr>
          <w:rFonts w:ascii="Times New Roman" w:eastAsia="仿宋_GB2312" w:hAnsi="Times New Roman" w:cs="Times New Roman"/>
          <w:sz w:val="32"/>
          <w:szCs w:val="32"/>
        </w:rPr>
        <w:t>会</w:t>
      </w:r>
    </w:p>
    <w:p w:rsidR="00137294" w:rsidRPr="000E5EEC" w:rsidRDefault="00137294" w:rsidP="00137294">
      <w:pPr>
        <w:pStyle w:val="3"/>
        <w:widowControl/>
        <w:shd w:val="clear" w:color="auto" w:fill="FFFFFF"/>
        <w:spacing w:beforeAutospacing="0" w:after="60" w:afterAutospacing="0" w:line="570" w:lineRule="exact"/>
        <w:ind w:firstLineChars="200" w:firstLine="643"/>
        <w:rPr>
          <w:rFonts w:ascii="Times New Roman" w:eastAsia="仿宋_GB2312" w:hAnsi="Times New Roman" w:hint="default"/>
          <w:b w:val="0"/>
          <w:bCs w:val="0"/>
          <w:kern w:val="2"/>
          <w:sz w:val="32"/>
          <w:szCs w:val="32"/>
        </w:rPr>
      </w:pPr>
      <w:r w:rsidRPr="000E5EEC">
        <w:rPr>
          <w:rFonts w:ascii="Times New Roman" w:eastAsia="楷体_GB2312" w:hAnsi="Times New Roman" w:hint="default"/>
          <w:bCs w:val="0"/>
          <w:kern w:val="2"/>
          <w:sz w:val="32"/>
          <w:szCs w:val="32"/>
        </w:rPr>
        <w:t>承办单位：</w:t>
      </w:r>
      <w:r w:rsidRPr="000E5EEC">
        <w:rPr>
          <w:rFonts w:ascii="Times New Roman" w:eastAsia="仿宋_GB2312" w:hAnsi="Times New Roman" w:hint="default"/>
          <w:b w:val="0"/>
          <w:bCs w:val="0"/>
          <w:kern w:val="2"/>
          <w:sz w:val="32"/>
          <w:szCs w:val="32"/>
        </w:rPr>
        <w:t>常州国家高新区（新北区）科学技术局</w:t>
      </w:r>
    </w:p>
    <w:p w:rsidR="00137294" w:rsidRPr="000E5EEC" w:rsidRDefault="00137294" w:rsidP="00137294">
      <w:pPr>
        <w:pStyle w:val="aa"/>
        <w:spacing w:line="570" w:lineRule="exact"/>
        <w:rPr>
          <w:rFonts w:ascii="Times New Roman" w:hAnsi="Times New Roman"/>
        </w:rPr>
      </w:pPr>
      <w:r w:rsidRPr="000E5EEC">
        <w:rPr>
          <w:rFonts w:ascii="Times New Roman"/>
        </w:rPr>
        <w:t>三、参赛条件与方向</w:t>
      </w:r>
    </w:p>
    <w:p w:rsidR="00137294" w:rsidRPr="000E5EEC" w:rsidRDefault="00137294" w:rsidP="000E5EEC">
      <w:pPr>
        <w:spacing w:line="570" w:lineRule="exact"/>
        <w:ind w:firstLineChars="200" w:firstLine="643"/>
        <w:rPr>
          <w:rFonts w:ascii="Times New Roman" w:eastAsia="楷体_GB2312" w:hAnsi="Times New Roman" w:cs="Times New Roman"/>
          <w:b/>
          <w:sz w:val="32"/>
          <w:szCs w:val="32"/>
        </w:rPr>
      </w:pPr>
      <w:r w:rsidRPr="000E5EEC">
        <w:rPr>
          <w:rFonts w:ascii="Times New Roman" w:eastAsia="楷体_GB2312" w:hAnsi="Times New Roman" w:cs="Times New Roman"/>
          <w:b/>
          <w:sz w:val="32"/>
          <w:szCs w:val="32"/>
        </w:rPr>
        <w:t>（一）参赛条件</w:t>
      </w:r>
    </w:p>
    <w:p w:rsidR="00137294" w:rsidRPr="000E5EEC" w:rsidRDefault="00137294"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需符合</w:t>
      </w:r>
      <w:r w:rsidRPr="000E5EEC">
        <w:rPr>
          <w:rFonts w:ascii="Times New Roman" w:eastAsia="仿宋_GB2312" w:hAnsi="Times New Roman" w:cs="Times New Roman"/>
          <w:sz w:val="32"/>
          <w:szCs w:val="32"/>
        </w:rPr>
        <w:t>2024“</w:t>
      </w:r>
      <w:r w:rsidRPr="000E5EEC">
        <w:rPr>
          <w:rFonts w:ascii="Times New Roman" w:eastAsia="仿宋_GB2312" w:hAnsi="Times New Roman" w:cs="Times New Roman"/>
          <w:sz w:val="32"/>
          <w:szCs w:val="32"/>
        </w:rPr>
        <w:t>华罗庚杯</w:t>
      </w:r>
      <w:r w:rsidRPr="000E5EEC">
        <w:rPr>
          <w:rFonts w:ascii="Times New Roman" w:eastAsia="仿宋_GB2312" w:hAnsi="Times New Roman" w:cs="Times New Roman"/>
          <w:sz w:val="32"/>
          <w:szCs w:val="32"/>
        </w:rPr>
        <w:t>”</w:t>
      </w:r>
      <w:r w:rsidRPr="000E5EEC">
        <w:rPr>
          <w:rFonts w:ascii="Times New Roman" w:eastAsia="仿宋_GB2312" w:hAnsi="Times New Roman" w:cs="Times New Roman"/>
          <w:sz w:val="32"/>
          <w:szCs w:val="32"/>
        </w:rPr>
        <w:t>常州市创新创业大赛工作方案规定。有意愿落地常州的项目优先。</w:t>
      </w:r>
    </w:p>
    <w:p w:rsidR="00137294" w:rsidRPr="000E5EEC" w:rsidRDefault="00137294" w:rsidP="000E5EEC">
      <w:pPr>
        <w:spacing w:line="570" w:lineRule="exact"/>
        <w:ind w:firstLineChars="200" w:firstLine="643"/>
        <w:rPr>
          <w:rFonts w:ascii="Times New Roman" w:hAnsi="Times New Roman" w:cs="Times New Roman"/>
          <w:b/>
        </w:rPr>
      </w:pPr>
      <w:r w:rsidRPr="000E5EEC">
        <w:rPr>
          <w:rFonts w:ascii="Times New Roman" w:eastAsia="楷体_GB2312" w:hAnsi="Times New Roman" w:cs="Times New Roman"/>
          <w:b/>
          <w:sz w:val="32"/>
          <w:szCs w:val="32"/>
        </w:rPr>
        <w:t>（二）支持方向</w:t>
      </w:r>
    </w:p>
    <w:p w:rsidR="00137294" w:rsidRPr="000E5EEC" w:rsidRDefault="00137294" w:rsidP="00137294">
      <w:pPr>
        <w:pStyle w:val="aa"/>
        <w:spacing w:line="570" w:lineRule="exact"/>
        <w:rPr>
          <w:rFonts w:ascii="Times New Roman" w:hAnsi="Times New Roman"/>
        </w:rPr>
      </w:pPr>
      <w:r w:rsidRPr="000E5EEC">
        <w:rPr>
          <w:rFonts w:ascii="Times New Roman" w:eastAsia="仿宋_GB2312" w:hAnsi="Times New Roman"/>
        </w:rPr>
        <w:t>围绕合成生物方向的技术研发、应用及配套方面的项目，包括但不限于生物制造、药物研制、疾病治疗、现代农业等领域应用，重点支持：</w:t>
      </w:r>
    </w:p>
    <w:p w:rsidR="00137294" w:rsidRPr="000E5EEC" w:rsidRDefault="000E5EEC"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 xml:space="preserve">1. </w:t>
      </w:r>
      <w:r w:rsidR="00137294" w:rsidRPr="000E5EEC">
        <w:rPr>
          <w:rFonts w:ascii="Times New Roman" w:eastAsia="仿宋_GB2312" w:hAnsi="Times New Roman" w:cs="Times New Roman"/>
          <w:sz w:val="32"/>
          <w:szCs w:val="32"/>
        </w:rPr>
        <w:t>复杂基因组的体内组装、</w:t>
      </w:r>
      <w:r w:rsidR="00137294" w:rsidRPr="000E5EEC">
        <w:rPr>
          <w:rFonts w:ascii="Times New Roman" w:eastAsia="仿宋_GB2312" w:hAnsi="Times New Roman" w:cs="Times New Roman"/>
          <w:sz w:val="32"/>
          <w:szCs w:val="32"/>
        </w:rPr>
        <w:t>DNA/RNA</w:t>
      </w:r>
      <w:r w:rsidR="00137294" w:rsidRPr="000E5EEC">
        <w:rPr>
          <w:rFonts w:ascii="Times New Roman" w:eastAsia="仿宋_GB2312" w:hAnsi="Times New Roman" w:cs="Times New Roman"/>
          <w:sz w:val="32"/>
          <w:szCs w:val="32"/>
        </w:rPr>
        <w:t>自动合成系统、</w:t>
      </w:r>
      <w:r w:rsidR="00137294" w:rsidRPr="000E5EEC">
        <w:rPr>
          <w:rFonts w:ascii="Times New Roman" w:eastAsia="仿宋_GB2312" w:hAnsi="Times New Roman" w:cs="Times New Roman"/>
          <w:sz w:val="32"/>
          <w:szCs w:val="32"/>
        </w:rPr>
        <w:t>DNA</w:t>
      </w:r>
      <w:r w:rsidR="00137294" w:rsidRPr="000E5EEC">
        <w:rPr>
          <w:rFonts w:ascii="Times New Roman" w:eastAsia="仿宋_GB2312" w:hAnsi="Times New Roman" w:cs="Times New Roman"/>
          <w:sz w:val="32"/>
          <w:szCs w:val="32"/>
        </w:rPr>
        <w:t>数据存储、</w:t>
      </w:r>
      <w:r w:rsidR="00137294" w:rsidRPr="000E5EEC">
        <w:rPr>
          <w:rFonts w:ascii="Times New Roman" w:eastAsia="仿宋_GB2312" w:hAnsi="Times New Roman" w:cs="Times New Roman"/>
          <w:sz w:val="32"/>
          <w:szCs w:val="32"/>
        </w:rPr>
        <w:t>RNA</w:t>
      </w:r>
      <w:r w:rsidR="00137294" w:rsidRPr="000E5EEC">
        <w:rPr>
          <w:rFonts w:ascii="Times New Roman" w:eastAsia="仿宋_GB2312" w:hAnsi="Times New Roman" w:cs="Times New Roman"/>
          <w:sz w:val="32"/>
          <w:szCs w:val="32"/>
        </w:rPr>
        <w:t>治疗、遗传密码子拓展等前沿技术研发与应用；</w:t>
      </w:r>
    </w:p>
    <w:p w:rsidR="00137294" w:rsidRPr="000E5EEC" w:rsidRDefault="000E5EEC"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 xml:space="preserve">2. </w:t>
      </w:r>
      <w:r w:rsidR="00137294" w:rsidRPr="000E5EEC">
        <w:rPr>
          <w:rFonts w:ascii="Times New Roman" w:eastAsia="仿宋_GB2312" w:hAnsi="Times New Roman" w:cs="Times New Roman"/>
          <w:sz w:val="32"/>
          <w:szCs w:val="32"/>
        </w:rPr>
        <w:t>蛋白质功能预测和设计、高性能酶挖掘与设计、人工生命元器件、生物体系设计再造等前沿技术研发与应用；</w:t>
      </w:r>
    </w:p>
    <w:p w:rsidR="00137294" w:rsidRPr="000E5EEC" w:rsidRDefault="000E5EEC"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 xml:space="preserve">3. </w:t>
      </w:r>
      <w:r w:rsidR="00137294" w:rsidRPr="000E5EEC">
        <w:rPr>
          <w:rFonts w:ascii="Times New Roman" w:eastAsia="仿宋_GB2312" w:hAnsi="Times New Roman" w:cs="Times New Roman"/>
          <w:sz w:val="32"/>
          <w:szCs w:val="32"/>
        </w:rPr>
        <w:t>农业智能合成育种、微生物细胞构建、合成微生物群落等前沿技术研发与应用。</w:t>
      </w:r>
    </w:p>
    <w:p w:rsidR="00137294" w:rsidRPr="000E5EEC" w:rsidRDefault="00137294" w:rsidP="00137294">
      <w:pPr>
        <w:spacing w:line="570" w:lineRule="exact"/>
        <w:ind w:firstLineChars="200" w:firstLine="640"/>
        <w:rPr>
          <w:rFonts w:ascii="Times New Roman" w:eastAsia="黑体" w:hAnsi="Times New Roman" w:cs="Times New Roman"/>
          <w:sz w:val="32"/>
          <w:szCs w:val="32"/>
        </w:rPr>
      </w:pPr>
      <w:r w:rsidRPr="000E5EEC">
        <w:rPr>
          <w:rFonts w:ascii="Times New Roman" w:eastAsia="黑体" w:hAnsi="黑体" w:cs="Times New Roman"/>
          <w:sz w:val="32"/>
          <w:szCs w:val="32"/>
        </w:rPr>
        <w:t>四、赛事安排</w:t>
      </w:r>
    </w:p>
    <w:p w:rsidR="00137294" w:rsidRPr="000E5EEC" w:rsidRDefault="00137294"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赛事分为报名、项目初评和决赛等环节。</w:t>
      </w:r>
    </w:p>
    <w:p w:rsidR="00137294" w:rsidRPr="000E5EEC" w:rsidRDefault="00137294" w:rsidP="000E5EEC">
      <w:pPr>
        <w:spacing w:line="570" w:lineRule="exact"/>
        <w:ind w:firstLineChars="200" w:firstLine="643"/>
        <w:rPr>
          <w:rFonts w:ascii="Times New Roman" w:eastAsia="楷体_GB2312" w:hAnsi="Times New Roman" w:cs="Times New Roman"/>
          <w:b/>
          <w:sz w:val="32"/>
          <w:szCs w:val="32"/>
        </w:rPr>
      </w:pPr>
      <w:r w:rsidRPr="000E5EEC">
        <w:rPr>
          <w:rFonts w:ascii="Times New Roman" w:eastAsia="楷体_GB2312" w:hAnsi="Times New Roman" w:cs="Times New Roman"/>
          <w:b/>
          <w:sz w:val="32"/>
          <w:szCs w:val="32"/>
        </w:rPr>
        <w:t>（一）报名、项目初评</w:t>
      </w:r>
    </w:p>
    <w:p w:rsidR="00137294" w:rsidRPr="000E5EEC" w:rsidRDefault="00137294"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与</w:t>
      </w:r>
      <w:r w:rsidRPr="000E5EEC">
        <w:rPr>
          <w:rFonts w:ascii="Times New Roman" w:eastAsia="仿宋_GB2312" w:hAnsi="Times New Roman" w:cs="Times New Roman"/>
          <w:sz w:val="32"/>
          <w:szCs w:val="32"/>
        </w:rPr>
        <w:t>2024“</w:t>
      </w:r>
      <w:r w:rsidRPr="000E5EEC">
        <w:rPr>
          <w:rFonts w:ascii="Times New Roman" w:eastAsia="仿宋_GB2312" w:hAnsi="Times New Roman" w:cs="Times New Roman"/>
          <w:sz w:val="32"/>
          <w:szCs w:val="32"/>
        </w:rPr>
        <w:t>华罗庚杯</w:t>
      </w:r>
      <w:r w:rsidRPr="000E5EEC">
        <w:rPr>
          <w:rFonts w:ascii="Times New Roman" w:eastAsia="仿宋_GB2312" w:hAnsi="Times New Roman" w:cs="Times New Roman"/>
          <w:sz w:val="32"/>
          <w:szCs w:val="32"/>
        </w:rPr>
        <w:t>”</w:t>
      </w:r>
      <w:r w:rsidRPr="000E5EEC">
        <w:rPr>
          <w:rFonts w:ascii="Times New Roman" w:eastAsia="仿宋_GB2312" w:hAnsi="Times New Roman" w:cs="Times New Roman"/>
          <w:sz w:val="32"/>
          <w:szCs w:val="32"/>
        </w:rPr>
        <w:t>常州市创新创业大赛合并开展，详见大赛工作方案。</w:t>
      </w:r>
    </w:p>
    <w:p w:rsidR="00137294" w:rsidRPr="000E5EEC" w:rsidRDefault="00137294" w:rsidP="000E5EEC">
      <w:pPr>
        <w:spacing w:line="570" w:lineRule="exact"/>
        <w:ind w:firstLineChars="200" w:firstLine="643"/>
        <w:rPr>
          <w:rFonts w:ascii="Times New Roman" w:eastAsia="楷体_GB2312" w:hAnsi="Times New Roman" w:cs="Times New Roman"/>
          <w:b/>
          <w:sz w:val="32"/>
          <w:szCs w:val="32"/>
        </w:rPr>
      </w:pPr>
      <w:r w:rsidRPr="000E5EEC">
        <w:rPr>
          <w:rFonts w:ascii="Times New Roman" w:eastAsia="楷体_GB2312" w:hAnsi="Times New Roman" w:cs="Times New Roman"/>
          <w:b/>
          <w:sz w:val="32"/>
          <w:szCs w:val="32"/>
        </w:rPr>
        <w:lastRenderedPageBreak/>
        <w:t>（二）决赛</w:t>
      </w:r>
    </w:p>
    <w:p w:rsidR="00137294" w:rsidRPr="000E5EEC" w:rsidRDefault="00137294"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决赛在</w:t>
      </w:r>
      <w:r w:rsidRPr="000E5EEC">
        <w:rPr>
          <w:rFonts w:ascii="Times New Roman" w:eastAsia="仿宋_GB2312" w:hAnsi="Times New Roman" w:cs="Times New Roman"/>
          <w:b/>
          <w:sz w:val="32"/>
          <w:szCs w:val="32"/>
        </w:rPr>
        <w:t>常州市新北区</w:t>
      </w:r>
      <w:r w:rsidRPr="000E5EEC">
        <w:rPr>
          <w:rFonts w:ascii="Times New Roman" w:eastAsia="仿宋_GB2312" w:hAnsi="Times New Roman" w:cs="Times New Roman"/>
          <w:sz w:val="32"/>
          <w:szCs w:val="32"/>
        </w:rPr>
        <w:t>举行，采取线下路演答辩的方式，邀请技术、产业、创投、银行等方面专家组成评审组对项目进行评审、综评。决赛设奖项</w:t>
      </w:r>
      <w:r w:rsidRPr="000E5EEC">
        <w:rPr>
          <w:rFonts w:ascii="Times New Roman" w:eastAsia="仿宋_GB2312" w:hAnsi="Times New Roman" w:cs="Times New Roman"/>
          <w:sz w:val="32"/>
          <w:szCs w:val="32"/>
        </w:rPr>
        <w:t>10</w:t>
      </w:r>
      <w:r w:rsidRPr="000E5EEC">
        <w:rPr>
          <w:rFonts w:ascii="Times New Roman" w:eastAsia="仿宋_GB2312" w:hAnsi="Times New Roman" w:cs="Times New Roman"/>
          <w:sz w:val="32"/>
          <w:szCs w:val="32"/>
        </w:rPr>
        <w:t>名左右，分设一、二、三等奖。决赛时间及方案另行发布。</w:t>
      </w:r>
    </w:p>
    <w:p w:rsidR="00137294" w:rsidRPr="000E5EEC" w:rsidRDefault="00137294"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时间：</w:t>
      </w:r>
      <w:r w:rsidRPr="000E5EEC">
        <w:rPr>
          <w:rFonts w:ascii="Times New Roman" w:eastAsia="仿宋_GB2312" w:hAnsi="Times New Roman" w:cs="Times New Roman"/>
          <w:sz w:val="32"/>
          <w:szCs w:val="32"/>
        </w:rPr>
        <w:t>8</w:t>
      </w:r>
      <w:r w:rsidRPr="000E5EEC">
        <w:rPr>
          <w:rFonts w:ascii="Times New Roman" w:eastAsia="仿宋_GB2312" w:hAnsi="Times New Roman" w:cs="Times New Roman"/>
          <w:sz w:val="32"/>
          <w:szCs w:val="32"/>
        </w:rPr>
        <w:t>月上旬</w:t>
      </w:r>
    </w:p>
    <w:p w:rsidR="00137294" w:rsidRPr="000E5EEC" w:rsidRDefault="00137294" w:rsidP="00137294">
      <w:pPr>
        <w:spacing w:line="570" w:lineRule="exact"/>
        <w:ind w:firstLineChars="200" w:firstLine="640"/>
        <w:rPr>
          <w:rFonts w:ascii="Times New Roman" w:eastAsia="黑体" w:hAnsi="Times New Roman" w:cs="Times New Roman"/>
          <w:sz w:val="32"/>
          <w:szCs w:val="32"/>
        </w:rPr>
      </w:pPr>
      <w:r w:rsidRPr="000E5EEC">
        <w:rPr>
          <w:rFonts w:ascii="Times New Roman" w:eastAsia="黑体" w:hAnsi="黑体" w:cs="Times New Roman"/>
          <w:sz w:val="32"/>
          <w:szCs w:val="32"/>
        </w:rPr>
        <w:t>五、支持政策</w:t>
      </w:r>
    </w:p>
    <w:p w:rsidR="00137294" w:rsidRPr="000E5EEC" w:rsidRDefault="00137294" w:rsidP="00137294">
      <w:pPr>
        <w:pStyle w:val="aa"/>
        <w:spacing w:line="570" w:lineRule="exact"/>
        <w:rPr>
          <w:rFonts w:ascii="Times New Roman" w:hAnsi="Times New Roman"/>
        </w:rPr>
      </w:pPr>
      <w:r w:rsidRPr="000E5EEC">
        <w:rPr>
          <w:rFonts w:ascii="Times New Roman" w:eastAsia="仿宋_GB2312" w:hAnsi="Times New Roman"/>
        </w:rPr>
        <w:t>按</w:t>
      </w:r>
      <w:r w:rsidRPr="000E5EEC">
        <w:rPr>
          <w:rFonts w:ascii="Times New Roman" w:eastAsia="仿宋_GB2312" w:hAnsi="Times New Roman"/>
        </w:rPr>
        <w:t>2024“</w:t>
      </w:r>
      <w:r w:rsidRPr="000E5EEC">
        <w:rPr>
          <w:rFonts w:ascii="Times New Roman" w:eastAsia="仿宋_GB2312" w:hAnsi="Times New Roman"/>
        </w:rPr>
        <w:t>华罗庚杯</w:t>
      </w:r>
      <w:r w:rsidRPr="000E5EEC">
        <w:rPr>
          <w:rFonts w:ascii="Times New Roman" w:eastAsia="仿宋_GB2312" w:hAnsi="Times New Roman"/>
        </w:rPr>
        <w:t>”</w:t>
      </w:r>
      <w:r w:rsidRPr="000E5EEC">
        <w:rPr>
          <w:rFonts w:ascii="Times New Roman" w:eastAsia="仿宋_GB2312" w:hAnsi="Times New Roman"/>
        </w:rPr>
        <w:t>常州市创新创业大赛标准予以支持。其中：</w:t>
      </w:r>
    </w:p>
    <w:p w:rsidR="00137294" w:rsidRPr="000E5EEC" w:rsidRDefault="000E5EEC" w:rsidP="000E5EEC">
      <w:pPr>
        <w:pStyle w:val="aa"/>
        <w:spacing w:line="570" w:lineRule="exact"/>
        <w:ind w:firstLine="643"/>
        <w:rPr>
          <w:rFonts w:ascii="Times New Roman" w:eastAsia="仿宋_GB2312" w:hAnsi="Times New Roman"/>
        </w:rPr>
      </w:pPr>
      <w:r w:rsidRPr="000E5EEC">
        <w:rPr>
          <w:rFonts w:ascii="Times New Roman" w:eastAsia="楷体_GB2312" w:hAnsi="Times New Roman"/>
          <w:b/>
        </w:rPr>
        <w:t xml:space="preserve">1. </w:t>
      </w:r>
      <w:r w:rsidR="00137294" w:rsidRPr="000E5EEC">
        <w:rPr>
          <w:rFonts w:ascii="Times New Roman" w:eastAsia="楷体_GB2312" w:hAnsi="Times New Roman"/>
          <w:b/>
        </w:rPr>
        <w:t>奖励支持。</w:t>
      </w:r>
      <w:r w:rsidR="00137294" w:rsidRPr="000E5EEC">
        <w:rPr>
          <w:rFonts w:ascii="Times New Roman" w:eastAsia="仿宋_GB2312" w:hAnsi="Times New Roman"/>
        </w:rPr>
        <w:t>对决赛一、二、三等奖获奖项目分别奖励</w:t>
      </w:r>
      <w:r w:rsidR="00137294" w:rsidRPr="000E5EEC">
        <w:rPr>
          <w:rFonts w:ascii="Times New Roman" w:eastAsia="仿宋_GB2312" w:hAnsi="Times New Roman"/>
        </w:rPr>
        <w:t>20</w:t>
      </w:r>
      <w:r w:rsidR="00137294" w:rsidRPr="000E5EEC">
        <w:rPr>
          <w:rFonts w:ascii="Times New Roman" w:eastAsia="仿宋_GB2312" w:hAnsi="Times New Roman"/>
        </w:rPr>
        <w:t>万元、</w:t>
      </w:r>
      <w:r w:rsidR="00137294" w:rsidRPr="000E5EEC">
        <w:rPr>
          <w:rFonts w:ascii="Times New Roman" w:eastAsia="仿宋_GB2312" w:hAnsi="Times New Roman"/>
        </w:rPr>
        <w:t>10</w:t>
      </w:r>
      <w:r w:rsidR="00137294" w:rsidRPr="000E5EEC">
        <w:rPr>
          <w:rFonts w:ascii="Times New Roman" w:eastAsia="仿宋_GB2312" w:hAnsi="Times New Roman"/>
        </w:rPr>
        <w:t>万元、</w:t>
      </w:r>
      <w:r w:rsidR="00137294" w:rsidRPr="000E5EEC">
        <w:rPr>
          <w:rFonts w:ascii="Times New Roman" w:eastAsia="仿宋_GB2312" w:hAnsi="Times New Roman"/>
        </w:rPr>
        <w:t>5</w:t>
      </w:r>
      <w:r w:rsidR="00137294" w:rsidRPr="000E5EEC">
        <w:rPr>
          <w:rFonts w:ascii="Times New Roman" w:eastAsia="仿宋_GB2312" w:hAnsi="Times New Roman"/>
        </w:rPr>
        <w:t>万元</w:t>
      </w:r>
      <w:r w:rsidR="00137294" w:rsidRPr="000E5EEC">
        <w:rPr>
          <w:rFonts w:ascii="Times New Roman" w:eastAsia="仿宋_GB2312" w:hAnsi="Times New Roman"/>
        </w:rPr>
        <w:t>/</w:t>
      </w:r>
      <w:r w:rsidR="00137294" w:rsidRPr="000E5EEC">
        <w:rPr>
          <w:rFonts w:ascii="Times New Roman" w:eastAsia="仿宋_GB2312" w:hAnsi="Times New Roman"/>
        </w:rPr>
        <w:t>项。获奖团队需于</w:t>
      </w:r>
      <w:r w:rsidR="00137294" w:rsidRPr="000E5EEC">
        <w:rPr>
          <w:rFonts w:ascii="Times New Roman" w:eastAsia="仿宋_GB2312" w:hAnsi="Times New Roman"/>
        </w:rPr>
        <w:t>2024</w:t>
      </w:r>
      <w:r w:rsidR="00137294" w:rsidRPr="000E5EEC">
        <w:rPr>
          <w:rFonts w:ascii="Times New Roman" w:eastAsia="仿宋_GB2312" w:hAnsi="Times New Roman"/>
        </w:rPr>
        <w:t>年</w:t>
      </w:r>
      <w:r w:rsidR="00137294" w:rsidRPr="000E5EEC">
        <w:rPr>
          <w:rFonts w:ascii="Times New Roman" w:eastAsia="仿宋_GB2312" w:hAnsi="Times New Roman"/>
        </w:rPr>
        <w:t>11</w:t>
      </w:r>
      <w:r w:rsidR="00137294" w:rsidRPr="000E5EEC">
        <w:rPr>
          <w:rFonts w:ascii="Times New Roman" w:eastAsia="仿宋_GB2312" w:hAnsi="Times New Roman"/>
        </w:rPr>
        <w:t>月</w:t>
      </w:r>
      <w:r w:rsidR="00137294" w:rsidRPr="000E5EEC">
        <w:rPr>
          <w:rFonts w:ascii="Times New Roman" w:eastAsia="仿宋_GB2312" w:hAnsi="Times New Roman"/>
        </w:rPr>
        <w:t>30</w:t>
      </w:r>
      <w:r w:rsidR="00137294" w:rsidRPr="000E5EEC">
        <w:rPr>
          <w:rFonts w:ascii="Times New Roman" w:eastAsia="仿宋_GB2312" w:hAnsi="Times New Roman"/>
        </w:rPr>
        <w:t>日（含）前在常州市境内注册成立企业并实际运行（团队核心成员为该企业法定代表人或主要股东），相应奖金依申请发放至该企业账户。</w:t>
      </w:r>
    </w:p>
    <w:p w:rsidR="00137294" w:rsidRPr="000E5EEC" w:rsidRDefault="000E5EEC" w:rsidP="000E5EEC">
      <w:pPr>
        <w:pStyle w:val="aa"/>
        <w:spacing w:line="570" w:lineRule="exact"/>
        <w:ind w:firstLine="643"/>
        <w:rPr>
          <w:rFonts w:ascii="Times New Roman" w:eastAsia="仿宋_GB2312" w:hAnsi="Times New Roman"/>
        </w:rPr>
      </w:pPr>
      <w:r w:rsidRPr="000E5EEC">
        <w:rPr>
          <w:rFonts w:ascii="Times New Roman" w:eastAsia="仿宋_GB2312" w:hAnsi="Times New Roman"/>
          <w:b/>
        </w:rPr>
        <w:t xml:space="preserve">2. </w:t>
      </w:r>
      <w:r w:rsidR="00137294" w:rsidRPr="000E5EEC">
        <w:rPr>
          <w:rFonts w:ascii="Times New Roman" w:eastAsia="楷体_GB2312" w:hAnsi="Times New Roman"/>
          <w:b/>
        </w:rPr>
        <w:t>推荐晋级。</w:t>
      </w:r>
      <w:r w:rsidR="00137294" w:rsidRPr="000E5EEC">
        <w:rPr>
          <w:rFonts w:ascii="Times New Roman" w:eastAsia="仿宋_GB2312" w:hAnsi="Times New Roman"/>
        </w:rPr>
        <w:t>获奖项目符合条件的，推荐晋级第十二届</w:t>
      </w:r>
      <w:r w:rsidR="00137294" w:rsidRPr="000E5EEC">
        <w:rPr>
          <w:rFonts w:ascii="Times New Roman" w:eastAsia="仿宋_GB2312" w:hAnsi="Times New Roman"/>
        </w:rPr>
        <w:t>“</w:t>
      </w:r>
      <w:r w:rsidR="00137294" w:rsidRPr="000E5EEC">
        <w:rPr>
          <w:rFonts w:ascii="Times New Roman" w:eastAsia="仿宋_GB2312" w:hAnsi="Times New Roman"/>
        </w:rPr>
        <w:t>创业江苏</w:t>
      </w:r>
      <w:r w:rsidR="00137294" w:rsidRPr="000E5EEC">
        <w:rPr>
          <w:rFonts w:ascii="Times New Roman" w:eastAsia="仿宋_GB2312" w:hAnsi="Times New Roman"/>
        </w:rPr>
        <w:t>”</w:t>
      </w:r>
      <w:r w:rsidR="00137294" w:rsidRPr="000E5EEC">
        <w:rPr>
          <w:rFonts w:ascii="Times New Roman" w:eastAsia="仿宋_GB2312" w:hAnsi="Times New Roman"/>
        </w:rPr>
        <w:t>科技创业</w:t>
      </w:r>
      <w:proofErr w:type="gramStart"/>
      <w:r w:rsidR="00137294" w:rsidRPr="000E5EEC">
        <w:rPr>
          <w:rFonts w:ascii="Times New Roman" w:eastAsia="仿宋_GB2312" w:hAnsi="Times New Roman"/>
        </w:rPr>
        <w:t>大赛省</w:t>
      </w:r>
      <w:proofErr w:type="gramEnd"/>
      <w:r w:rsidR="00137294" w:rsidRPr="000E5EEC">
        <w:rPr>
          <w:rFonts w:ascii="Times New Roman" w:eastAsia="仿宋_GB2312" w:hAnsi="Times New Roman"/>
        </w:rPr>
        <w:t>行业赛。</w:t>
      </w:r>
    </w:p>
    <w:p w:rsidR="00137294" w:rsidRPr="000E5EEC" w:rsidRDefault="00137294" w:rsidP="00137294">
      <w:pPr>
        <w:spacing w:line="570" w:lineRule="exact"/>
        <w:ind w:firstLineChars="200" w:firstLine="640"/>
        <w:rPr>
          <w:rFonts w:ascii="Times New Roman" w:eastAsia="黑体" w:hAnsi="Times New Roman" w:cs="Times New Roman"/>
          <w:sz w:val="32"/>
          <w:szCs w:val="32"/>
        </w:rPr>
      </w:pPr>
      <w:r w:rsidRPr="000E5EEC">
        <w:rPr>
          <w:rFonts w:ascii="Times New Roman" w:eastAsia="黑体" w:hAnsi="黑体" w:cs="Times New Roman"/>
          <w:sz w:val="32"/>
          <w:szCs w:val="32"/>
        </w:rPr>
        <w:t>六、其他事项</w:t>
      </w:r>
    </w:p>
    <w:p w:rsidR="00137294" w:rsidRPr="000E5EEC" w:rsidRDefault="000E5EEC"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1.</w:t>
      </w:r>
      <w:r w:rsidRPr="000E5EEC">
        <w:rPr>
          <w:rFonts w:ascii="Times New Roman" w:eastAsia="仿宋_GB2312" w:hAnsi="Times New Roman" w:cs="Times New Roman"/>
          <w:spacing w:val="-30"/>
          <w:sz w:val="32"/>
          <w:szCs w:val="32"/>
        </w:rPr>
        <w:t xml:space="preserve">  </w:t>
      </w:r>
      <w:r w:rsidR="00137294" w:rsidRPr="000E5EEC">
        <w:rPr>
          <w:rFonts w:ascii="Times New Roman" w:eastAsia="仿宋_GB2312" w:hAnsi="Times New Roman" w:cs="Times New Roman"/>
          <w:sz w:val="32"/>
          <w:szCs w:val="32"/>
        </w:rPr>
        <w:t>2024“</w:t>
      </w:r>
      <w:r w:rsidR="00137294" w:rsidRPr="000E5EEC">
        <w:rPr>
          <w:rFonts w:ascii="Times New Roman" w:eastAsia="仿宋_GB2312" w:hAnsi="Times New Roman" w:cs="Times New Roman"/>
          <w:sz w:val="32"/>
          <w:szCs w:val="32"/>
        </w:rPr>
        <w:t>华罗庚杯</w:t>
      </w:r>
      <w:r w:rsidR="00137294" w:rsidRPr="000E5EEC">
        <w:rPr>
          <w:rFonts w:ascii="Times New Roman" w:eastAsia="仿宋_GB2312" w:hAnsi="Times New Roman" w:cs="Times New Roman"/>
          <w:sz w:val="32"/>
          <w:szCs w:val="32"/>
        </w:rPr>
        <w:t>”</w:t>
      </w:r>
      <w:r w:rsidR="00137294" w:rsidRPr="000E5EEC">
        <w:rPr>
          <w:rFonts w:ascii="Times New Roman" w:eastAsia="仿宋_GB2312" w:hAnsi="Times New Roman" w:cs="Times New Roman"/>
          <w:sz w:val="32"/>
          <w:szCs w:val="32"/>
        </w:rPr>
        <w:t>常州市创新创业大赛决赛时选择合成生物专题挑战赛赛道的项目单独进行决赛，不再参加</w:t>
      </w:r>
      <w:proofErr w:type="gramStart"/>
      <w:r w:rsidR="00137294" w:rsidRPr="000E5EEC">
        <w:rPr>
          <w:rFonts w:ascii="Times New Roman" w:eastAsia="仿宋_GB2312" w:hAnsi="Times New Roman" w:cs="Times New Roman"/>
          <w:sz w:val="32"/>
          <w:szCs w:val="32"/>
        </w:rPr>
        <w:t>主项赛</w:t>
      </w:r>
      <w:proofErr w:type="gramEnd"/>
      <w:r w:rsidR="00137294" w:rsidRPr="000E5EEC">
        <w:rPr>
          <w:rFonts w:ascii="Times New Roman" w:eastAsia="仿宋_GB2312" w:hAnsi="Times New Roman" w:cs="Times New Roman"/>
          <w:sz w:val="32"/>
          <w:szCs w:val="32"/>
        </w:rPr>
        <w:t>决赛。</w:t>
      </w:r>
    </w:p>
    <w:p w:rsidR="00137294" w:rsidRPr="000E5EEC" w:rsidRDefault="000E5EEC"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 xml:space="preserve">2. </w:t>
      </w:r>
      <w:r w:rsidR="00137294" w:rsidRPr="000E5EEC">
        <w:rPr>
          <w:rFonts w:ascii="Times New Roman" w:eastAsia="仿宋_GB2312" w:hAnsi="Times New Roman" w:cs="Times New Roman"/>
          <w:sz w:val="32"/>
          <w:szCs w:val="32"/>
        </w:rPr>
        <w:t>赛事时间节点、比赛方式等如有调整，将另行通知。</w:t>
      </w:r>
    </w:p>
    <w:p w:rsidR="00137294" w:rsidRPr="000E5EEC" w:rsidRDefault="000E5EEC"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 xml:space="preserve">3. </w:t>
      </w:r>
      <w:r w:rsidR="00137294" w:rsidRPr="000E5EEC">
        <w:rPr>
          <w:rFonts w:ascii="Times New Roman" w:eastAsia="仿宋_GB2312" w:hAnsi="Times New Roman" w:cs="Times New Roman"/>
          <w:sz w:val="32"/>
          <w:szCs w:val="32"/>
        </w:rPr>
        <w:t>联系单位、联系人及联系方式</w:t>
      </w:r>
    </w:p>
    <w:p w:rsidR="00137294" w:rsidRPr="000E5EEC" w:rsidRDefault="00137294"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w:t>
      </w:r>
      <w:r w:rsidRPr="000E5EEC">
        <w:rPr>
          <w:rFonts w:ascii="Times New Roman" w:eastAsia="仿宋_GB2312" w:hAnsi="Times New Roman" w:cs="Times New Roman"/>
          <w:sz w:val="32"/>
          <w:szCs w:val="32"/>
        </w:rPr>
        <w:t>1</w:t>
      </w:r>
      <w:r w:rsidRPr="000E5EEC">
        <w:rPr>
          <w:rFonts w:ascii="Times New Roman" w:eastAsia="仿宋_GB2312" w:hAnsi="Times New Roman" w:cs="Times New Roman"/>
          <w:sz w:val="32"/>
          <w:szCs w:val="32"/>
        </w:rPr>
        <w:t>）大赛项目受理支持：常州市科技资源统筹服务中心</w:t>
      </w:r>
    </w:p>
    <w:p w:rsidR="00137294" w:rsidRPr="000E5EEC" w:rsidRDefault="00137294" w:rsidP="00137294">
      <w:pPr>
        <w:spacing w:line="570" w:lineRule="exact"/>
        <w:ind w:firstLineChars="450" w:firstLine="14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黄</w:t>
      </w:r>
      <w:proofErr w:type="gramStart"/>
      <w:r w:rsidRPr="000E5EEC">
        <w:rPr>
          <w:rFonts w:ascii="Times New Roman" w:eastAsia="仿宋_GB2312" w:hAnsi="Times New Roman" w:cs="Times New Roman"/>
          <w:sz w:val="32"/>
          <w:szCs w:val="32"/>
        </w:rPr>
        <w:t>浩</w:t>
      </w:r>
      <w:proofErr w:type="gramEnd"/>
      <w:r w:rsidRPr="000E5EEC">
        <w:rPr>
          <w:rFonts w:ascii="Times New Roman" w:eastAsia="仿宋_GB2312" w:hAnsi="Times New Roman" w:cs="Times New Roman"/>
          <w:sz w:val="32"/>
          <w:szCs w:val="32"/>
        </w:rPr>
        <w:t>艳</w:t>
      </w:r>
      <w:r w:rsidRPr="000E5EEC">
        <w:rPr>
          <w:rFonts w:ascii="Times New Roman" w:eastAsia="仿宋_GB2312" w:hAnsi="Times New Roman" w:cs="Times New Roman"/>
          <w:sz w:val="32"/>
          <w:szCs w:val="32"/>
        </w:rPr>
        <w:t xml:space="preserve">  88105072    </w:t>
      </w:r>
      <w:r w:rsidRPr="000E5EEC">
        <w:rPr>
          <w:rFonts w:ascii="Times New Roman" w:eastAsia="仿宋_GB2312" w:hAnsi="Times New Roman" w:cs="Times New Roman"/>
          <w:sz w:val="32"/>
          <w:szCs w:val="32"/>
        </w:rPr>
        <w:t>徐彬凌</w:t>
      </w:r>
      <w:r w:rsidRPr="000E5EEC">
        <w:rPr>
          <w:rFonts w:ascii="Times New Roman" w:eastAsia="仿宋_GB2312" w:hAnsi="Times New Roman" w:cs="Times New Roman"/>
          <w:sz w:val="32"/>
          <w:szCs w:val="32"/>
        </w:rPr>
        <w:t xml:space="preserve">  88101380</w:t>
      </w:r>
    </w:p>
    <w:p w:rsidR="00137294" w:rsidRPr="000E5EEC" w:rsidRDefault="00137294"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lastRenderedPageBreak/>
        <w:t>（</w:t>
      </w:r>
      <w:r w:rsidRPr="000E5EEC">
        <w:rPr>
          <w:rFonts w:ascii="Times New Roman" w:eastAsia="仿宋_GB2312" w:hAnsi="Times New Roman" w:cs="Times New Roman"/>
          <w:sz w:val="32"/>
          <w:szCs w:val="32"/>
        </w:rPr>
        <w:t>2</w:t>
      </w:r>
      <w:r w:rsidRPr="000E5EEC">
        <w:rPr>
          <w:rFonts w:ascii="Times New Roman" w:eastAsia="仿宋_GB2312" w:hAnsi="Times New Roman" w:cs="Times New Roman"/>
          <w:sz w:val="32"/>
          <w:szCs w:val="32"/>
        </w:rPr>
        <w:t>）大赛组织事务支持：常州市生产力发展中心</w:t>
      </w:r>
    </w:p>
    <w:p w:rsidR="00137294" w:rsidRPr="000E5EEC" w:rsidRDefault="00137294" w:rsidP="00137294">
      <w:pPr>
        <w:spacing w:line="570" w:lineRule="exact"/>
        <w:ind w:firstLineChars="450" w:firstLine="14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王春艳</w:t>
      </w:r>
      <w:r w:rsidRPr="000E5EEC">
        <w:rPr>
          <w:rFonts w:ascii="Times New Roman" w:eastAsia="仿宋_GB2312" w:hAnsi="Times New Roman" w:cs="Times New Roman"/>
          <w:sz w:val="32"/>
          <w:szCs w:val="32"/>
        </w:rPr>
        <w:t xml:space="preserve">  82005601    </w:t>
      </w:r>
      <w:r w:rsidRPr="000E5EEC">
        <w:rPr>
          <w:rFonts w:ascii="Times New Roman" w:eastAsia="仿宋_GB2312" w:hAnsi="Times New Roman" w:cs="Times New Roman"/>
          <w:sz w:val="32"/>
          <w:szCs w:val="32"/>
        </w:rPr>
        <w:t>周</w:t>
      </w:r>
      <w:r w:rsidRPr="000E5EEC">
        <w:rPr>
          <w:rFonts w:ascii="Times New Roman" w:eastAsia="仿宋_GB2312" w:hAnsi="Times New Roman" w:cs="Times New Roman"/>
          <w:sz w:val="32"/>
          <w:szCs w:val="32"/>
        </w:rPr>
        <w:t xml:space="preserve">  </w:t>
      </w:r>
      <w:r w:rsidRPr="000E5EEC">
        <w:rPr>
          <w:rFonts w:ascii="Times New Roman" w:eastAsia="仿宋_GB2312" w:hAnsi="Times New Roman" w:cs="Times New Roman"/>
          <w:sz w:val="32"/>
          <w:szCs w:val="32"/>
        </w:rPr>
        <w:t>钢</w:t>
      </w:r>
      <w:r w:rsidRPr="000E5EEC">
        <w:rPr>
          <w:rFonts w:ascii="Times New Roman" w:eastAsia="仿宋_GB2312" w:hAnsi="Times New Roman" w:cs="Times New Roman"/>
          <w:sz w:val="32"/>
          <w:szCs w:val="32"/>
        </w:rPr>
        <w:t xml:space="preserve">  82005589</w:t>
      </w:r>
    </w:p>
    <w:p w:rsidR="00137294" w:rsidRPr="000E5EEC" w:rsidRDefault="00137294"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w:t>
      </w:r>
      <w:r w:rsidRPr="000E5EEC">
        <w:rPr>
          <w:rFonts w:ascii="Times New Roman" w:eastAsia="仿宋_GB2312" w:hAnsi="Times New Roman" w:cs="Times New Roman"/>
          <w:sz w:val="32"/>
          <w:szCs w:val="32"/>
        </w:rPr>
        <w:t>3</w:t>
      </w:r>
      <w:r w:rsidRPr="000E5EEC">
        <w:rPr>
          <w:rFonts w:ascii="Times New Roman" w:eastAsia="仿宋_GB2312" w:hAnsi="Times New Roman" w:cs="Times New Roman"/>
          <w:sz w:val="32"/>
          <w:szCs w:val="32"/>
        </w:rPr>
        <w:t>）大赛政策解读支持：常州市科学技术局</w:t>
      </w:r>
    </w:p>
    <w:p w:rsidR="00137294" w:rsidRPr="000E5EEC" w:rsidRDefault="00137294" w:rsidP="00137294">
      <w:pPr>
        <w:spacing w:line="570" w:lineRule="exact"/>
        <w:ind w:firstLineChars="450" w:firstLine="14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杨</w:t>
      </w:r>
      <w:r w:rsidRPr="000E5EEC">
        <w:rPr>
          <w:rFonts w:ascii="Times New Roman" w:eastAsia="仿宋_GB2312" w:hAnsi="Times New Roman" w:cs="Times New Roman"/>
          <w:sz w:val="32"/>
          <w:szCs w:val="32"/>
        </w:rPr>
        <w:t xml:space="preserve">  </w:t>
      </w:r>
      <w:proofErr w:type="gramStart"/>
      <w:r w:rsidRPr="000E5EEC">
        <w:rPr>
          <w:rFonts w:ascii="Times New Roman" w:eastAsia="仿宋_GB2312" w:hAnsi="Times New Roman" w:cs="Times New Roman"/>
          <w:sz w:val="32"/>
          <w:szCs w:val="32"/>
        </w:rPr>
        <w:t>莉</w:t>
      </w:r>
      <w:proofErr w:type="gramEnd"/>
      <w:r w:rsidRPr="000E5EEC">
        <w:rPr>
          <w:rFonts w:ascii="Times New Roman" w:eastAsia="仿宋_GB2312" w:hAnsi="Times New Roman" w:cs="Times New Roman"/>
          <w:sz w:val="32"/>
          <w:szCs w:val="32"/>
        </w:rPr>
        <w:t xml:space="preserve">  85681561</w:t>
      </w:r>
    </w:p>
    <w:p w:rsidR="00137294" w:rsidRPr="000E5EEC" w:rsidRDefault="00137294" w:rsidP="00137294">
      <w:pPr>
        <w:spacing w:line="570" w:lineRule="exact"/>
        <w:ind w:firstLineChars="200" w:firstLine="6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w:t>
      </w:r>
      <w:r w:rsidRPr="000E5EEC">
        <w:rPr>
          <w:rFonts w:ascii="Times New Roman" w:eastAsia="仿宋_GB2312" w:hAnsi="Times New Roman" w:cs="Times New Roman"/>
          <w:sz w:val="32"/>
          <w:szCs w:val="32"/>
        </w:rPr>
        <w:t>4</w:t>
      </w:r>
      <w:r w:rsidRPr="000E5EEC">
        <w:rPr>
          <w:rFonts w:ascii="Times New Roman" w:eastAsia="仿宋_GB2312" w:hAnsi="Times New Roman" w:cs="Times New Roman"/>
          <w:sz w:val="32"/>
          <w:szCs w:val="32"/>
        </w:rPr>
        <w:t>）投诉举报电话：</w:t>
      </w:r>
    </w:p>
    <w:p w:rsidR="00137294" w:rsidRPr="000E5EEC" w:rsidRDefault="00137294" w:rsidP="00137294">
      <w:pPr>
        <w:spacing w:line="570" w:lineRule="exact"/>
        <w:ind w:firstLineChars="450" w:firstLine="1440"/>
        <w:rPr>
          <w:rFonts w:ascii="Times New Roman" w:eastAsia="仿宋_GB2312" w:hAnsi="Times New Roman" w:cs="Times New Roman"/>
          <w:sz w:val="32"/>
          <w:szCs w:val="32"/>
        </w:rPr>
      </w:pPr>
      <w:r w:rsidRPr="000E5EEC">
        <w:rPr>
          <w:rFonts w:ascii="Times New Roman" w:eastAsia="仿宋_GB2312" w:hAnsi="Times New Roman" w:cs="Times New Roman"/>
          <w:sz w:val="32"/>
          <w:szCs w:val="32"/>
        </w:rPr>
        <w:t>常州市科学技术局机关纪委</w:t>
      </w:r>
      <w:r w:rsidRPr="000E5EEC">
        <w:rPr>
          <w:rFonts w:ascii="Times New Roman" w:eastAsia="仿宋_GB2312" w:hAnsi="Times New Roman" w:cs="Times New Roman"/>
          <w:sz w:val="32"/>
          <w:szCs w:val="32"/>
        </w:rPr>
        <w:t xml:space="preserve">  85681507</w:t>
      </w:r>
    </w:p>
    <w:p w:rsidR="00140228" w:rsidRPr="00F7002F" w:rsidRDefault="00140228" w:rsidP="00140228">
      <w:pPr>
        <w:overflowPunct w:val="0"/>
        <w:autoSpaceDE w:val="0"/>
        <w:autoSpaceDN w:val="0"/>
        <w:adjustRightInd w:val="0"/>
        <w:snapToGrid w:val="0"/>
        <w:spacing w:line="570" w:lineRule="exact"/>
        <w:ind w:firstLine="1601"/>
        <w:rPr>
          <w:rFonts w:ascii="Times New Roman" w:eastAsia="仿宋_GB2312" w:hAnsi="Times New Roman" w:cs="Times New Roman"/>
          <w:snapToGrid w:val="0"/>
          <w:color w:val="000000" w:themeColor="text1"/>
          <w:kern w:val="0"/>
          <w:sz w:val="32"/>
          <w:szCs w:val="32"/>
        </w:rPr>
      </w:pPr>
    </w:p>
    <w:p w:rsidR="00480889" w:rsidRPr="00F7002F" w:rsidRDefault="00480889" w:rsidP="00140228">
      <w:pPr>
        <w:overflowPunct w:val="0"/>
        <w:autoSpaceDE w:val="0"/>
        <w:autoSpaceDN w:val="0"/>
        <w:adjustRightInd w:val="0"/>
        <w:snapToGrid w:val="0"/>
        <w:spacing w:line="570" w:lineRule="exact"/>
        <w:ind w:firstLine="1601"/>
        <w:rPr>
          <w:rFonts w:ascii="Times New Roman" w:eastAsia="仿宋_GB2312" w:hAnsi="Times New Roman" w:cs="Times New Roman"/>
          <w:snapToGrid w:val="0"/>
          <w:color w:val="000000" w:themeColor="text1"/>
          <w:kern w:val="0"/>
          <w:sz w:val="32"/>
          <w:szCs w:val="32"/>
        </w:rPr>
      </w:pPr>
    </w:p>
    <w:p w:rsidR="00140228" w:rsidRPr="00F7002F" w:rsidRDefault="00140228" w:rsidP="00140228">
      <w:pPr>
        <w:overflowPunct w:val="0"/>
        <w:autoSpaceDE w:val="0"/>
        <w:autoSpaceDN w:val="0"/>
        <w:adjustRightInd w:val="0"/>
        <w:snapToGrid w:val="0"/>
        <w:spacing w:line="570" w:lineRule="exact"/>
        <w:ind w:firstLine="1601"/>
        <w:rPr>
          <w:rFonts w:ascii="Times New Roman" w:eastAsia="仿宋_GB2312" w:hAnsi="Times New Roman" w:cs="Times New Roman"/>
          <w:snapToGrid w:val="0"/>
          <w:color w:val="000000" w:themeColor="text1"/>
          <w:kern w:val="0"/>
          <w:sz w:val="32"/>
          <w:szCs w:val="32"/>
        </w:rPr>
      </w:pPr>
    </w:p>
    <w:p w:rsidR="00140228" w:rsidRPr="00F7002F" w:rsidRDefault="00140228" w:rsidP="008A304D">
      <w:pPr>
        <w:adjustRightInd w:val="0"/>
        <w:snapToGrid w:val="0"/>
        <w:spacing w:line="570" w:lineRule="exact"/>
        <w:ind w:rightChars="218" w:right="458"/>
        <w:jc w:val="right"/>
        <w:rPr>
          <w:rFonts w:ascii="Times New Roman" w:eastAsia="仿宋_GB2312" w:hAnsi="Times New Roman" w:cs="Times New Roman"/>
          <w:snapToGrid w:val="0"/>
          <w:color w:val="000000" w:themeColor="text1"/>
          <w:kern w:val="0"/>
          <w:sz w:val="32"/>
          <w:szCs w:val="32"/>
        </w:rPr>
      </w:pPr>
      <w:r w:rsidRPr="00F7002F">
        <w:rPr>
          <w:rFonts w:ascii="Times New Roman" w:eastAsia="仿宋_GB2312" w:hAnsi="Times New Roman" w:cs="Times New Roman"/>
          <w:snapToGrid w:val="0"/>
          <w:color w:val="000000" w:themeColor="text1"/>
          <w:kern w:val="0"/>
          <w:sz w:val="32"/>
          <w:szCs w:val="32"/>
        </w:rPr>
        <w:t>常州市创新委员会办公室</w:t>
      </w:r>
    </w:p>
    <w:p w:rsidR="00140228" w:rsidRPr="00F7002F" w:rsidRDefault="00140228" w:rsidP="00480889">
      <w:pPr>
        <w:adjustRightInd w:val="0"/>
        <w:snapToGrid w:val="0"/>
        <w:spacing w:line="570" w:lineRule="exact"/>
        <w:ind w:rightChars="545" w:right="1144"/>
        <w:jc w:val="right"/>
        <w:rPr>
          <w:rFonts w:ascii="Times New Roman" w:eastAsia="仿宋_GB2312" w:hAnsi="Times New Roman" w:cs="Times New Roman"/>
          <w:snapToGrid w:val="0"/>
          <w:color w:val="000000" w:themeColor="text1"/>
          <w:spacing w:val="-20"/>
          <w:kern w:val="0"/>
          <w:sz w:val="32"/>
          <w:szCs w:val="32"/>
        </w:rPr>
      </w:pPr>
      <w:r w:rsidRPr="00F7002F">
        <w:rPr>
          <w:rFonts w:ascii="Times New Roman" w:eastAsia="仿宋_GB2312" w:hAnsi="Times New Roman" w:cs="Times New Roman"/>
          <w:snapToGrid w:val="0"/>
          <w:color w:val="000000" w:themeColor="text1"/>
          <w:spacing w:val="-20"/>
          <w:kern w:val="0"/>
          <w:sz w:val="32"/>
          <w:szCs w:val="32"/>
        </w:rPr>
        <w:t>202</w:t>
      </w:r>
      <w:r w:rsidR="00480889" w:rsidRPr="00F7002F">
        <w:rPr>
          <w:rFonts w:ascii="Times New Roman" w:eastAsia="仿宋_GB2312" w:hAnsi="Times New Roman" w:cs="Times New Roman" w:hint="eastAsia"/>
          <w:snapToGrid w:val="0"/>
          <w:color w:val="000000" w:themeColor="text1"/>
          <w:spacing w:val="-20"/>
          <w:kern w:val="0"/>
          <w:sz w:val="32"/>
          <w:szCs w:val="32"/>
        </w:rPr>
        <w:t>4</w:t>
      </w:r>
      <w:r w:rsidRPr="00F7002F">
        <w:rPr>
          <w:rFonts w:ascii="Times New Roman" w:eastAsia="仿宋_GB2312" w:hAnsi="Times New Roman" w:cs="Times New Roman"/>
          <w:snapToGrid w:val="0"/>
          <w:color w:val="000000" w:themeColor="text1"/>
          <w:spacing w:val="-20"/>
          <w:kern w:val="0"/>
          <w:sz w:val="32"/>
          <w:szCs w:val="32"/>
        </w:rPr>
        <w:t>年</w:t>
      </w:r>
      <w:r w:rsidR="00137294">
        <w:rPr>
          <w:rFonts w:ascii="Times New Roman" w:eastAsia="仿宋_GB2312" w:hAnsi="Times New Roman" w:cs="Times New Roman" w:hint="eastAsia"/>
          <w:snapToGrid w:val="0"/>
          <w:color w:val="000000" w:themeColor="text1"/>
          <w:spacing w:val="-20"/>
          <w:kern w:val="0"/>
          <w:sz w:val="32"/>
          <w:szCs w:val="32"/>
        </w:rPr>
        <w:t>5</w:t>
      </w:r>
      <w:r w:rsidRPr="00F7002F">
        <w:rPr>
          <w:rFonts w:ascii="Times New Roman" w:eastAsia="仿宋_GB2312" w:hAnsi="Times New Roman" w:cs="Times New Roman"/>
          <w:snapToGrid w:val="0"/>
          <w:color w:val="000000" w:themeColor="text1"/>
          <w:spacing w:val="-20"/>
          <w:kern w:val="0"/>
          <w:sz w:val="32"/>
          <w:szCs w:val="32"/>
        </w:rPr>
        <w:t>月</w:t>
      </w:r>
      <w:r w:rsidR="00F7002F" w:rsidRPr="00F7002F">
        <w:rPr>
          <w:rFonts w:ascii="Times New Roman" w:eastAsia="仿宋_GB2312" w:hAnsi="Times New Roman" w:cs="Times New Roman" w:hint="eastAsia"/>
          <w:snapToGrid w:val="0"/>
          <w:color w:val="000000" w:themeColor="text1"/>
          <w:spacing w:val="-20"/>
          <w:kern w:val="0"/>
          <w:sz w:val="32"/>
          <w:szCs w:val="32"/>
        </w:rPr>
        <w:t>2</w:t>
      </w:r>
      <w:r w:rsidR="00137294">
        <w:rPr>
          <w:rFonts w:ascii="Times New Roman" w:eastAsia="仿宋_GB2312" w:hAnsi="Times New Roman" w:cs="Times New Roman" w:hint="eastAsia"/>
          <w:snapToGrid w:val="0"/>
          <w:color w:val="000000" w:themeColor="text1"/>
          <w:spacing w:val="-20"/>
          <w:kern w:val="0"/>
          <w:sz w:val="32"/>
          <w:szCs w:val="32"/>
        </w:rPr>
        <w:t>8</w:t>
      </w:r>
      <w:r w:rsidRPr="00F7002F">
        <w:rPr>
          <w:rFonts w:ascii="Times New Roman" w:eastAsia="仿宋_GB2312" w:hAnsi="Times New Roman" w:cs="Times New Roman"/>
          <w:snapToGrid w:val="0"/>
          <w:color w:val="000000" w:themeColor="text1"/>
          <w:spacing w:val="-20"/>
          <w:kern w:val="0"/>
          <w:sz w:val="32"/>
          <w:szCs w:val="32"/>
        </w:rPr>
        <w:t>日</w:t>
      </w:r>
    </w:p>
    <w:p w:rsidR="00480889" w:rsidRPr="00F7002F" w:rsidRDefault="00480889" w:rsidP="000E5EEC">
      <w:pPr>
        <w:adjustRightInd w:val="0"/>
        <w:snapToGrid w:val="0"/>
        <w:spacing w:line="700" w:lineRule="exact"/>
        <w:ind w:rightChars="545" w:right="1144"/>
        <w:jc w:val="right"/>
        <w:rPr>
          <w:rFonts w:ascii="Times New Roman" w:eastAsia="仿宋_GB2312" w:hAnsi="Times New Roman" w:cs="Times New Roman"/>
          <w:snapToGrid w:val="0"/>
          <w:color w:val="000000" w:themeColor="text1"/>
          <w:spacing w:val="-20"/>
          <w:kern w:val="0"/>
          <w:sz w:val="32"/>
          <w:szCs w:val="32"/>
        </w:rPr>
      </w:pPr>
    </w:p>
    <w:p w:rsidR="00480889" w:rsidRPr="00F7002F" w:rsidRDefault="00480889" w:rsidP="009D1670">
      <w:pPr>
        <w:spacing w:line="400" w:lineRule="exact"/>
        <w:ind w:firstLineChars="200" w:firstLine="640"/>
        <w:rPr>
          <w:rFonts w:eastAsia="仿宋_GB2312"/>
          <w:color w:val="000000" w:themeColor="text1"/>
          <w:sz w:val="32"/>
          <w:szCs w:val="32"/>
        </w:rPr>
      </w:pPr>
    </w:p>
    <w:sectPr w:rsidR="00480889" w:rsidRPr="00F7002F" w:rsidSect="006D4073">
      <w:footerReference w:type="even" r:id="rId8"/>
      <w:footerReference w:type="default" r:id="rId9"/>
      <w:pgSz w:w="11906" w:h="16838" w:code="9"/>
      <w:pgMar w:top="2098" w:right="1531" w:bottom="1985" w:left="1531" w:header="709" w:footer="136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2EC" w:rsidRDefault="00D322EC">
      <w:r>
        <w:separator/>
      </w:r>
    </w:p>
  </w:endnote>
  <w:endnote w:type="continuationSeparator" w:id="0">
    <w:p w:rsidR="00D322EC" w:rsidRDefault="00D32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82249"/>
      <w:docPartObj>
        <w:docPartGallery w:val="Page Numbers (Bottom of Page)"/>
        <w:docPartUnique/>
      </w:docPartObj>
    </w:sdtPr>
    <w:sdtContent>
      <w:p w:rsidR="000A56E9" w:rsidRPr="006D4073" w:rsidRDefault="000A56E9" w:rsidP="00140228">
        <w:pPr>
          <w:pStyle w:val="a4"/>
          <w:ind w:firstLine="180"/>
        </w:pPr>
        <w:r w:rsidRPr="002B414F">
          <w:rPr>
            <w:rFonts w:ascii="宋体" w:eastAsia="宋体" w:hAnsi="宋体" w:cs="Times New Roman" w:hint="eastAsia"/>
            <w:sz w:val="28"/>
            <w:szCs w:val="28"/>
          </w:rPr>
          <w:t>—</w:t>
        </w:r>
        <w:r w:rsidR="002B414F" w:rsidRPr="002B414F">
          <w:rPr>
            <w:rFonts w:ascii="宋体" w:eastAsia="宋体" w:hAnsi="宋体" w:cs="Times New Roman" w:hint="eastAsia"/>
            <w:sz w:val="28"/>
            <w:szCs w:val="28"/>
          </w:rPr>
          <w:t xml:space="preserve"> </w:t>
        </w:r>
        <w:r w:rsidR="00A15752" w:rsidRPr="006D4073">
          <w:rPr>
            <w:rFonts w:ascii="Times New Roman" w:hAnsi="Times New Roman" w:cs="Times New Roman"/>
            <w:sz w:val="28"/>
            <w:szCs w:val="28"/>
          </w:rPr>
          <w:fldChar w:fldCharType="begin"/>
        </w:r>
        <w:r w:rsidRPr="006D4073">
          <w:rPr>
            <w:rFonts w:ascii="Times New Roman" w:hAnsi="Times New Roman" w:cs="Times New Roman"/>
            <w:sz w:val="28"/>
            <w:szCs w:val="28"/>
          </w:rPr>
          <w:instrText xml:space="preserve"> PAGE   \* MERGEFORMAT </w:instrText>
        </w:r>
        <w:r w:rsidR="00A15752" w:rsidRPr="006D4073">
          <w:rPr>
            <w:rFonts w:ascii="Times New Roman" w:hAnsi="Times New Roman" w:cs="Times New Roman"/>
            <w:sz w:val="28"/>
            <w:szCs w:val="28"/>
          </w:rPr>
          <w:fldChar w:fldCharType="separate"/>
        </w:r>
        <w:r w:rsidR="006218BD" w:rsidRPr="006218BD">
          <w:rPr>
            <w:rFonts w:ascii="Times New Roman" w:hAnsi="Times New Roman" w:cs="Times New Roman"/>
            <w:noProof/>
            <w:sz w:val="28"/>
            <w:szCs w:val="28"/>
            <w:lang w:val="zh-CN"/>
          </w:rPr>
          <w:t>2</w:t>
        </w:r>
        <w:r w:rsidR="00A15752" w:rsidRPr="006D4073">
          <w:rPr>
            <w:rFonts w:ascii="Times New Roman" w:hAnsi="Times New Roman" w:cs="Times New Roman"/>
            <w:sz w:val="28"/>
            <w:szCs w:val="28"/>
          </w:rPr>
          <w:fldChar w:fldCharType="end"/>
        </w:r>
        <w:r w:rsidR="002B414F" w:rsidRPr="002B414F">
          <w:rPr>
            <w:rFonts w:ascii="宋体" w:eastAsia="宋体" w:hAnsi="宋体" w:cs="Times New Roman" w:hint="eastAsia"/>
            <w:sz w:val="28"/>
            <w:szCs w:val="28"/>
          </w:rPr>
          <w:t xml:space="preserve"> </w:t>
        </w:r>
        <w:r w:rsidRPr="002B414F">
          <w:rPr>
            <w:rFonts w:ascii="宋体" w:eastAsia="宋体" w:hAnsi="宋体" w:cs="Times New Roman"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E9" w:rsidRDefault="00A15752" w:rsidP="006D4073">
    <w:pPr>
      <w:pStyle w:val="a4"/>
      <w:ind w:right="284"/>
      <w:jc w:val="right"/>
    </w:pPr>
    <w:sdt>
      <w:sdtPr>
        <w:id w:val="24082218"/>
        <w:docPartObj>
          <w:docPartGallery w:val="Page Numbers (Bottom of Page)"/>
          <w:docPartUnique/>
        </w:docPartObj>
      </w:sdtPr>
      <w:sdtEndPr>
        <w:rPr>
          <w:rFonts w:asciiTheme="minorEastAsia" w:hAnsiTheme="minorEastAsia" w:cs="Times New Roman"/>
        </w:rPr>
      </w:sdtEndPr>
      <w:sdtContent>
        <w:r w:rsidR="000A56E9" w:rsidRPr="002B414F">
          <w:rPr>
            <w:rFonts w:asciiTheme="minorEastAsia" w:hAnsiTheme="minorEastAsia" w:hint="eastAsia"/>
            <w:sz w:val="28"/>
            <w:szCs w:val="28"/>
          </w:rPr>
          <w:t>—</w:t>
        </w:r>
        <w:r w:rsidR="002B414F" w:rsidRPr="002B414F">
          <w:rPr>
            <w:rFonts w:asciiTheme="minorEastAsia" w:hAnsiTheme="minorEastAsia" w:hint="eastAsia"/>
            <w:sz w:val="28"/>
            <w:szCs w:val="28"/>
          </w:rPr>
          <w:t xml:space="preserve"> </w:t>
        </w:r>
        <w:r w:rsidRPr="006D4073">
          <w:rPr>
            <w:rFonts w:ascii="Times New Roman" w:hAnsi="Times New Roman" w:cs="Times New Roman"/>
            <w:sz w:val="28"/>
            <w:szCs w:val="28"/>
          </w:rPr>
          <w:fldChar w:fldCharType="begin"/>
        </w:r>
        <w:r w:rsidR="000A56E9" w:rsidRPr="006D4073">
          <w:rPr>
            <w:rFonts w:ascii="Times New Roman" w:hAnsi="Times New Roman" w:cs="Times New Roman"/>
            <w:sz w:val="28"/>
            <w:szCs w:val="28"/>
          </w:rPr>
          <w:instrText xml:space="preserve"> PAGE   \* MERGEFORMAT </w:instrText>
        </w:r>
        <w:r w:rsidRPr="006D4073">
          <w:rPr>
            <w:rFonts w:ascii="Times New Roman" w:hAnsi="Times New Roman" w:cs="Times New Roman"/>
            <w:sz w:val="28"/>
            <w:szCs w:val="28"/>
          </w:rPr>
          <w:fldChar w:fldCharType="separate"/>
        </w:r>
        <w:r w:rsidR="006218BD" w:rsidRPr="006218BD">
          <w:rPr>
            <w:rFonts w:ascii="Times New Roman" w:hAnsi="Times New Roman" w:cs="Times New Roman"/>
            <w:noProof/>
            <w:sz w:val="28"/>
            <w:szCs w:val="28"/>
            <w:lang w:val="zh-CN"/>
          </w:rPr>
          <w:t>1</w:t>
        </w:r>
        <w:r w:rsidRPr="006D4073">
          <w:rPr>
            <w:rFonts w:ascii="Times New Roman" w:hAnsi="Times New Roman" w:cs="Times New Roman"/>
            <w:sz w:val="28"/>
            <w:szCs w:val="28"/>
          </w:rPr>
          <w:fldChar w:fldCharType="end"/>
        </w:r>
        <w:r w:rsidR="002B414F" w:rsidRPr="002B414F">
          <w:rPr>
            <w:rFonts w:asciiTheme="minorEastAsia" w:hAnsiTheme="minorEastAsia" w:cs="Times New Roman" w:hint="eastAsia"/>
            <w:sz w:val="28"/>
            <w:szCs w:val="28"/>
          </w:rPr>
          <w:t xml:space="preserve"> </w:t>
        </w:r>
      </w:sdtContent>
    </w:sdt>
    <w:r w:rsidR="000A56E9" w:rsidRPr="002B414F">
      <w:rPr>
        <w:rFonts w:asciiTheme="minorEastAsia" w:hAnsiTheme="minorEastAsia"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2EC" w:rsidRDefault="00D322EC">
      <w:r>
        <w:separator/>
      </w:r>
    </w:p>
  </w:footnote>
  <w:footnote w:type="continuationSeparator" w:id="0">
    <w:p w:rsidR="00D322EC" w:rsidRDefault="00D322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AE81FF"/>
    <w:multiLevelType w:val="singleLevel"/>
    <w:tmpl w:val="7BAE81F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79B7"/>
    <w:rsid w:val="0001445A"/>
    <w:rsid w:val="000503C8"/>
    <w:rsid w:val="000564A6"/>
    <w:rsid w:val="00057F17"/>
    <w:rsid w:val="00066287"/>
    <w:rsid w:val="00071BCC"/>
    <w:rsid w:val="00076248"/>
    <w:rsid w:val="00094A94"/>
    <w:rsid w:val="000A56E9"/>
    <w:rsid w:val="000A5C92"/>
    <w:rsid w:val="000B1C0F"/>
    <w:rsid w:val="000E5EEC"/>
    <w:rsid w:val="0010566E"/>
    <w:rsid w:val="0011003E"/>
    <w:rsid w:val="001104A1"/>
    <w:rsid w:val="00131594"/>
    <w:rsid w:val="00137294"/>
    <w:rsid w:val="00140228"/>
    <w:rsid w:val="001637B5"/>
    <w:rsid w:val="001679B7"/>
    <w:rsid w:val="0018193E"/>
    <w:rsid w:val="0019043A"/>
    <w:rsid w:val="00196877"/>
    <w:rsid w:val="00196DC2"/>
    <w:rsid w:val="001A1315"/>
    <w:rsid w:val="001A4D1A"/>
    <w:rsid w:val="001C5BB2"/>
    <w:rsid w:val="001D63A9"/>
    <w:rsid w:val="001E0279"/>
    <w:rsid w:val="001E21A8"/>
    <w:rsid w:val="001E3637"/>
    <w:rsid w:val="001F59C5"/>
    <w:rsid w:val="002026AF"/>
    <w:rsid w:val="00222C2A"/>
    <w:rsid w:val="00224369"/>
    <w:rsid w:val="0024456E"/>
    <w:rsid w:val="00245909"/>
    <w:rsid w:val="00246619"/>
    <w:rsid w:val="00256114"/>
    <w:rsid w:val="00272829"/>
    <w:rsid w:val="002831E3"/>
    <w:rsid w:val="00287FB8"/>
    <w:rsid w:val="002930CE"/>
    <w:rsid w:val="002B414F"/>
    <w:rsid w:val="002D6EDA"/>
    <w:rsid w:val="0032408B"/>
    <w:rsid w:val="00330D72"/>
    <w:rsid w:val="00333363"/>
    <w:rsid w:val="003406D1"/>
    <w:rsid w:val="00342F8B"/>
    <w:rsid w:val="00360A8B"/>
    <w:rsid w:val="00360BB7"/>
    <w:rsid w:val="00382EA2"/>
    <w:rsid w:val="00384DF7"/>
    <w:rsid w:val="0039049B"/>
    <w:rsid w:val="00392201"/>
    <w:rsid w:val="003A1E37"/>
    <w:rsid w:val="003A7963"/>
    <w:rsid w:val="003B56A4"/>
    <w:rsid w:val="003C22EE"/>
    <w:rsid w:val="003D4272"/>
    <w:rsid w:val="003D6AAD"/>
    <w:rsid w:val="003E0C01"/>
    <w:rsid w:val="003F256C"/>
    <w:rsid w:val="0040785D"/>
    <w:rsid w:val="00413282"/>
    <w:rsid w:val="004329F0"/>
    <w:rsid w:val="00441145"/>
    <w:rsid w:val="00480889"/>
    <w:rsid w:val="004B1D7B"/>
    <w:rsid w:val="004C50A3"/>
    <w:rsid w:val="004D1452"/>
    <w:rsid w:val="004D3858"/>
    <w:rsid w:val="0050034F"/>
    <w:rsid w:val="00504B59"/>
    <w:rsid w:val="005053EA"/>
    <w:rsid w:val="00530C7E"/>
    <w:rsid w:val="00546CF9"/>
    <w:rsid w:val="00562384"/>
    <w:rsid w:val="00562FD9"/>
    <w:rsid w:val="00575DF8"/>
    <w:rsid w:val="0057677E"/>
    <w:rsid w:val="00581F25"/>
    <w:rsid w:val="005938E4"/>
    <w:rsid w:val="005B4C4C"/>
    <w:rsid w:val="005F200B"/>
    <w:rsid w:val="00602EF6"/>
    <w:rsid w:val="006032D3"/>
    <w:rsid w:val="006218BD"/>
    <w:rsid w:val="0062534B"/>
    <w:rsid w:val="0063146F"/>
    <w:rsid w:val="00637DDB"/>
    <w:rsid w:val="00643EA9"/>
    <w:rsid w:val="0064554F"/>
    <w:rsid w:val="0065452B"/>
    <w:rsid w:val="00661A0D"/>
    <w:rsid w:val="006A3022"/>
    <w:rsid w:val="006A7D77"/>
    <w:rsid w:val="006B029D"/>
    <w:rsid w:val="006B198C"/>
    <w:rsid w:val="006B68F2"/>
    <w:rsid w:val="006D4073"/>
    <w:rsid w:val="006E7253"/>
    <w:rsid w:val="007232A1"/>
    <w:rsid w:val="00726BFC"/>
    <w:rsid w:val="00771C9D"/>
    <w:rsid w:val="00790022"/>
    <w:rsid w:val="00796D58"/>
    <w:rsid w:val="00797F08"/>
    <w:rsid w:val="007A72D1"/>
    <w:rsid w:val="007C095D"/>
    <w:rsid w:val="007C1B54"/>
    <w:rsid w:val="007C5B1B"/>
    <w:rsid w:val="007E31D4"/>
    <w:rsid w:val="007F20A5"/>
    <w:rsid w:val="008018F6"/>
    <w:rsid w:val="00801C04"/>
    <w:rsid w:val="0080261C"/>
    <w:rsid w:val="008065B2"/>
    <w:rsid w:val="00807BB7"/>
    <w:rsid w:val="00815742"/>
    <w:rsid w:val="00823965"/>
    <w:rsid w:val="00826779"/>
    <w:rsid w:val="008273BF"/>
    <w:rsid w:val="00840F4D"/>
    <w:rsid w:val="008416C7"/>
    <w:rsid w:val="00844A19"/>
    <w:rsid w:val="00846730"/>
    <w:rsid w:val="00846F98"/>
    <w:rsid w:val="00852CE4"/>
    <w:rsid w:val="00854E0C"/>
    <w:rsid w:val="00860C1B"/>
    <w:rsid w:val="00895406"/>
    <w:rsid w:val="008A304D"/>
    <w:rsid w:val="008D719A"/>
    <w:rsid w:val="008E5570"/>
    <w:rsid w:val="008F6A14"/>
    <w:rsid w:val="00902B6C"/>
    <w:rsid w:val="00904C2C"/>
    <w:rsid w:val="009102DF"/>
    <w:rsid w:val="00922F82"/>
    <w:rsid w:val="00925ABA"/>
    <w:rsid w:val="00934C08"/>
    <w:rsid w:val="00974742"/>
    <w:rsid w:val="00974B58"/>
    <w:rsid w:val="009C0796"/>
    <w:rsid w:val="009C49C3"/>
    <w:rsid w:val="009D0FA9"/>
    <w:rsid w:val="009D1670"/>
    <w:rsid w:val="009D5486"/>
    <w:rsid w:val="009D6846"/>
    <w:rsid w:val="009E64F7"/>
    <w:rsid w:val="009E6AB4"/>
    <w:rsid w:val="009F607B"/>
    <w:rsid w:val="00A02E2B"/>
    <w:rsid w:val="00A15752"/>
    <w:rsid w:val="00A17557"/>
    <w:rsid w:val="00A24CC8"/>
    <w:rsid w:val="00A339F5"/>
    <w:rsid w:val="00A353CF"/>
    <w:rsid w:val="00A413CE"/>
    <w:rsid w:val="00A43EEE"/>
    <w:rsid w:val="00A67DF4"/>
    <w:rsid w:val="00A703B2"/>
    <w:rsid w:val="00A71D83"/>
    <w:rsid w:val="00A83B7E"/>
    <w:rsid w:val="00A92D2C"/>
    <w:rsid w:val="00A9466A"/>
    <w:rsid w:val="00A95642"/>
    <w:rsid w:val="00AB184C"/>
    <w:rsid w:val="00AD1C9D"/>
    <w:rsid w:val="00AF127C"/>
    <w:rsid w:val="00B05333"/>
    <w:rsid w:val="00B15656"/>
    <w:rsid w:val="00B17D7B"/>
    <w:rsid w:val="00B22273"/>
    <w:rsid w:val="00B62B60"/>
    <w:rsid w:val="00B65610"/>
    <w:rsid w:val="00B76CC9"/>
    <w:rsid w:val="00B77EEC"/>
    <w:rsid w:val="00B81918"/>
    <w:rsid w:val="00B81F9F"/>
    <w:rsid w:val="00B87738"/>
    <w:rsid w:val="00B91767"/>
    <w:rsid w:val="00B96C83"/>
    <w:rsid w:val="00BA0A2E"/>
    <w:rsid w:val="00BB115B"/>
    <w:rsid w:val="00BB1909"/>
    <w:rsid w:val="00BC1E87"/>
    <w:rsid w:val="00BD0AB5"/>
    <w:rsid w:val="00BD5065"/>
    <w:rsid w:val="00BE2CAF"/>
    <w:rsid w:val="00BF0BFF"/>
    <w:rsid w:val="00C04106"/>
    <w:rsid w:val="00C26A9A"/>
    <w:rsid w:val="00C6624A"/>
    <w:rsid w:val="00C84AF6"/>
    <w:rsid w:val="00C95FC3"/>
    <w:rsid w:val="00CA3AE4"/>
    <w:rsid w:val="00CB0651"/>
    <w:rsid w:val="00CB21C5"/>
    <w:rsid w:val="00CC0B98"/>
    <w:rsid w:val="00CC33D2"/>
    <w:rsid w:val="00CD1656"/>
    <w:rsid w:val="00CE43AA"/>
    <w:rsid w:val="00CF1A9E"/>
    <w:rsid w:val="00CF4250"/>
    <w:rsid w:val="00CF69E3"/>
    <w:rsid w:val="00D135AD"/>
    <w:rsid w:val="00D140F2"/>
    <w:rsid w:val="00D322EC"/>
    <w:rsid w:val="00D33808"/>
    <w:rsid w:val="00D37F02"/>
    <w:rsid w:val="00D432B9"/>
    <w:rsid w:val="00D43C67"/>
    <w:rsid w:val="00D61C9B"/>
    <w:rsid w:val="00DA10C7"/>
    <w:rsid w:val="00DA4F6D"/>
    <w:rsid w:val="00DB64E0"/>
    <w:rsid w:val="00DC0E05"/>
    <w:rsid w:val="00DC1622"/>
    <w:rsid w:val="00DC3196"/>
    <w:rsid w:val="00DD3053"/>
    <w:rsid w:val="00DD306B"/>
    <w:rsid w:val="00DD6074"/>
    <w:rsid w:val="00E02A1B"/>
    <w:rsid w:val="00E043CB"/>
    <w:rsid w:val="00E06927"/>
    <w:rsid w:val="00E10AD6"/>
    <w:rsid w:val="00E14A2D"/>
    <w:rsid w:val="00E32FC2"/>
    <w:rsid w:val="00E36762"/>
    <w:rsid w:val="00E3735D"/>
    <w:rsid w:val="00E47661"/>
    <w:rsid w:val="00E50425"/>
    <w:rsid w:val="00E51EEE"/>
    <w:rsid w:val="00E526F7"/>
    <w:rsid w:val="00E530A2"/>
    <w:rsid w:val="00E83447"/>
    <w:rsid w:val="00E837E6"/>
    <w:rsid w:val="00E86F7F"/>
    <w:rsid w:val="00E9418D"/>
    <w:rsid w:val="00EA2329"/>
    <w:rsid w:val="00EA4056"/>
    <w:rsid w:val="00ED7D92"/>
    <w:rsid w:val="00EE64FC"/>
    <w:rsid w:val="00EF20A9"/>
    <w:rsid w:val="00F04E8A"/>
    <w:rsid w:val="00F10D20"/>
    <w:rsid w:val="00F16734"/>
    <w:rsid w:val="00F41E85"/>
    <w:rsid w:val="00F45609"/>
    <w:rsid w:val="00F7002F"/>
    <w:rsid w:val="00F70150"/>
    <w:rsid w:val="00F71291"/>
    <w:rsid w:val="00F80F08"/>
    <w:rsid w:val="00F810D9"/>
    <w:rsid w:val="00F91AFB"/>
    <w:rsid w:val="00FA64CC"/>
    <w:rsid w:val="00FB1C2F"/>
    <w:rsid w:val="00FB50CB"/>
    <w:rsid w:val="00FC4FBB"/>
    <w:rsid w:val="00FD4F77"/>
    <w:rsid w:val="00FF0086"/>
    <w:rsid w:val="022B2C0A"/>
    <w:rsid w:val="07270BBE"/>
    <w:rsid w:val="084E2967"/>
    <w:rsid w:val="0EA33B28"/>
    <w:rsid w:val="0EB14497"/>
    <w:rsid w:val="114A51ED"/>
    <w:rsid w:val="11DF30C9"/>
    <w:rsid w:val="12E3308D"/>
    <w:rsid w:val="163A2FC4"/>
    <w:rsid w:val="17233A58"/>
    <w:rsid w:val="17AC1CA0"/>
    <w:rsid w:val="18CE5C46"/>
    <w:rsid w:val="19120228"/>
    <w:rsid w:val="1E195BB5"/>
    <w:rsid w:val="1E6A2E29"/>
    <w:rsid w:val="1E9D2342"/>
    <w:rsid w:val="1EC84B48"/>
    <w:rsid w:val="20EA3839"/>
    <w:rsid w:val="221A2DAF"/>
    <w:rsid w:val="22EA7B20"/>
    <w:rsid w:val="23A777BF"/>
    <w:rsid w:val="23B343B6"/>
    <w:rsid w:val="26A61FB0"/>
    <w:rsid w:val="28247630"/>
    <w:rsid w:val="29C0782D"/>
    <w:rsid w:val="2D5413BF"/>
    <w:rsid w:val="2D92328E"/>
    <w:rsid w:val="2E7C6418"/>
    <w:rsid w:val="307F4046"/>
    <w:rsid w:val="310E5321"/>
    <w:rsid w:val="34563267"/>
    <w:rsid w:val="35D7686D"/>
    <w:rsid w:val="38D330D8"/>
    <w:rsid w:val="38DA39B5"/>
    <w:rsid w:val="3A7601BF"/>
    <w:rsid w:val="3D7B5AED"/>
    <w:rsid w:val="413E5451"/>
    <w:rsid w:val="45C30031"/>
    <w:rsid w:val="4D072EF9"/>
    <w:rsid w:val="53241251"/>
    <w:rsid w:val="53422EDD"/>
    <w:rsid w:val="54F77CF7"/>
    <w:rsid w:val="566B44F9"/>
    <w:rsid w:val="58535244"/>
    <w:rsid w:val="58F00CE5"/>
    <w:rsid w:val="5A36306F"/>
    <w:rsid w:val="5BED3C02"/>
    <w:rsid w:val="5C7D4F86"/>
    <w:rsid w:val="5DD010E5"/>
    <w:rsid w:val="5DFD637E"/>
    <w:rsid w:val="613F0A5C"/>
    <w:rsid w:val="61A94127"/>
    <w:rsid w:val="63E47698"/>
    <w:rsid w:val="67BC2E06"/>
    <w:rsid w:val="6D5E670D"/>
    <w:rsid w:val="6F6D0E8A"/>
    <w:rsid w:val="72D51220"/>
    <w:rsid w:val="74FB2A94"/>
    <w:rsid w:val="77BC475C"/>
    <w:rsid w:val="77F411D0"/>
    <w:rsid w:val="784D2F1F"/>
    <w:rsid w:val="791B54B2"/>
    <w:rsid w:val="7A150154"/>
    <w:rsid w:val="7DB54128"/>
    <w:rsid w:val="7F484B27"/>
    <w:rsid w:val="7FC54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74"/>
    <w:pPr>
      <w:widowControl w:val="0"/>
      <w:jc w:val="both"/>
    </w:pPr>
    <w:rPr>
      <w:kern w:val="2"/>
      <w:sz w:val="21"/>
      <w:szCs w:val="22"/>
    </w:rPr>
  </w:style>
  <w:style w:type="paragraph" w:styleId="3">
    <w:name w:val="heading 3"/>
    <w:basedOn w:val="a"/>
    <w:next w:val="a"/>
    <w:link w:val="3Char"/>
    <w:uiPriority w:val="9"/>
    <w:semiHidden/>
    <w:unhideWhenUsed/>
    <w:qFormat/>
    <w:rsid w:val="00137294"/>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D6074"/>
    <w:rPr>
      <w:sz w:val="18"/>
      <w:szCs w:val="18"/>
    </w:rPr>
  </w:style>
  <w:style w:type="paragraph" w:styleId="a4">
    <w:name w:val="footer"/>
    <w:basedOn w:val="a"/>
    <w:link w:val="Char0"/>
    <w:uiPriority w:val="99"/>
    <w:unhideWhenUsed/>
    <w:qFormat/>
    <w:rsid w:val="00DD607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D607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D60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DD6074"/>
  </w:style>
  <w:style w:type="character" w:styleId="a8">
    <w:name w:val="Hyperlink"/>
    <w:basedOn w:val="a0"/>
    <w:uiPriority w:val="99"/>
    <w:unhideWhenUsed/>
    <w:qFormat/>
    <w:rsid w:val="00DD6074"/>
    <w:rPr>
      <w:color w:val="0000FF" w:themeColor="hyperlink"/>
      <w:u w:val="single"/>
    </w:rPr>
  </w:style>
  <w:style w:type="character" w:customStyle="1" w:styleId="Char1">
    <w:name w:val="页眉 Char"/>
    <w:basedOn w:val="a0"/>
    <w:link w:val="a5"/>
    <w:uiPriority w:val="99"/>
    <w:qFormat/>
    <w:rsid w:val="00DD6074"/>
    <w:rPr>
      <w:sz w:val="18"/>
      <w:szCs w:val="18"/>
    </w:rPr>
  </w:style>
  <w:style w:type="character" w:customStyle="1" w:styleId="Char0">
    <w:name w:val="页脚 Char"/>
    <w:basedOn w:val="a0"/>
    <w:link w:val="a4"/>
    <w:uiPriority w:val="99"/>
    <w:qFormat/>
    <w:rsid w:val="00DD6074"/>
    <w:rPr>
      <w:sz w:val="18"/>
      <w:szCs w:val="18"/>
    </w:rPr>
  </w:style>
  <w:style w:type="character" w:customStyle="1" w:styleId="Char">
    <w:name w:val="批注框文本 Char"/>
    <w:basedOn w:val="a0"/>
    <w:link w:val="a3"/>
    <w:uiPriority w:val="99"/>
    <w:semiHidden/>
    <w:qFormat/>
    <w:rsid w:val="00DD6074"/>
    <w:rPr>
      <w:sz w:val="18"/>
      <w:szCs w:val="18"/>
    </w:rPr>
  </w:style>
  <w:style w:type="paragraph" w:customStyle="1" w:styleId="Default">
    <w:name w:val="Default"/>
    <w:rsid w:val="00DD6074"/>
    <w:pPr>
      <w:widowControl w:val="0"/>
      <w:autoSpaceDE w:val="0"/>
      <w:autoSpaceDN w:val="0"/>
      <w:adjustRightInd w:val="0"/>
    </w:pPr>
    <w:rPr>
      <w:rFonts w:ascii="方正小标宋简体" w:hAnsi="方正小标宋简体" w:cs="方正小标宋简体"/>
      <w:color w:val="000000"/>
      <w:sz w:val="24"/>
      <w:szCs w:val="24"/>
    </w:rPr>
  </w:style>
  <w:style w:type="paragraph" w:styleId="a9">
    <w:name w:val="Date"/>
    <w:basedOn w:val="a"/>
    <w:next w:val="a"/>
    <w:link w:val="Char2"/>
    <w:uiPriority w:val="99"/>
    <w:semiHidden/>
    <w:unhideWhenUsed/>
    <w:rsid w:val="00EA4056"/>
  </w:style>
  <w:style w:type="character" w:customStyle="1" w:styleId="Char2">
    <w:name w:val="日期 Char"/>
    <w:basedOn w:val="a0"/>
    <w:link w:val="a9"/>
    <w:uiPriority w:val="99"/>
    <w:semiHidden/>
    <w:rsid w:val="00EA4056"/>
    <w:rPr>
      <w:kern w:val="2"/>
      <w:sz w:val="21"/>
      <w:szCs w:val="22"/>
    </w:rPr>
  </w:style>
  <w:style w:type="paragraph" w:styleId="2">
    <w:name w:val="toc 2"/>
    <w:next w:val="a"/>
    <w:qFormat/>
    <w:rsid w:val="002B414F"/>
    <w:pPr>
      <w:widowControl w:val="0"/>
      <w:spacing w:line="600" w:lineRule="exact"/>
      <w:ind w:firstLineChars="200" w:firstLine="880"/>
      <w:jc w:val="both"/>
    </w:pPr>
    <w:rPr>
      <w:rFonts w:ascii="等线" w:eastAsia="仿宋_GB2312" w:hAnsi="等线" w:cs="Times New Roman" w:hint="eastAsia"/>
      <w:kern w:val="2"/>
      <w:sz w:val="32"/>
      <w:szCs w:val="24"/>
    </w:rPr>
  </w:style>
  <w:style w:type="character" w:customStyle="1" w:styleId="Bodytext1">
    <w:name w:val="Body text|1_"/>
    <w:basedOn w:val="a0"/>
    <w:link w:val="Bodytext10"/>
    <w:autoRedefine/>
    <w:qFormat/>
    <w:rsid w:val="00CF69E3"/>
    <w:rPr>
      <w:rFonts w:ascii="宋体" w:eastAsia="宋体" w:hAnsi="宋体" w:cs="宋体"/>
      <w:sz w:val="30"/>
      <w:szCs w:val="30"/>
      <w:lang w:val="zh-TW" w:eastAsia="zh-TW" w:bidi="zh-TW"/>
    </w:rPr>
  </w:style>
  <w:style w:type="paragraph" w:customStyle="1" w:styleId="Bodytext10">
    <w:name w:val="Body text|1"/>
    <w:basedOn w:val="a"/>
    <w:link w:val="Bodytext1"/>
    <w:rsid w:val="00CF69E3"/>
    <w:pPr>
      <w:spacing w:line="394" w:lineRule="auto"/>
      <w:ind w:firstLine="400"/>
      <w:jc w:val="left"/>
    </w:pPr>
    <w:rPr>
      <w:rFonts w:ascii="宋体" w:eastAsia="宋体" w:hAnsi="宋体" w:cs="宋体"/>
      <w:kern w:val="0"/>
      <w:sz w:val="30"/>
      <w:szCs w:val="30"/>
      <w:lang w:val="zh-TW" w:eastAsia="zh-TW" w:bidi="zh-TW"/>
    </w:rPr>
  </w:style>
  <w:style w:type="character" w:customStyle="1" w:styleId="3Char">
    <w:name w:val="标题 3 Char"/>
    <w:basedOn w:val="a0"/>
    <w:link w:val="3"/>
    <w:uiPriority w:val="9"/>
    <w:semiHidden/>
    <w:rsid w:val="00137294"/>
    <w:rPr>
      <w:rFonts w:ascii="宋体" w:eastAsia="宋体" w:hAnsi="宋体" w:cs="Times New Roman"/>
      <w:b/>
      <w:bCs/>
      <w:sz w:val="27"/>
      <w:szCs w:val="27"/>
    </w:rPr>
  </w:style>
  <w:style w:type="paragraph" w:styleId="aa">
    <w:name w:val="Body Text"/>
    <w:basedOn w:val="a"/>
    <w:link w:val="Char3"/>
    <w:autoRedefine/>
    <w:qFormat/>
    <w:rsid w:val="00137294"/>
    <w:pPr>
      <w:spacing w:line="500" w:lineRule="exact"/>
      <w:ind w:firstLineChars="200" w:firstLine="640"/>
    </w:pPr>
    <w:rPr>
      <w:rFonts w:ascii="黑体" w:eastAsia="黑体" w:hAnsi="黑体" w:cs="Times New Roman"/>
      <w:sz w:val="32"/>
      <w:szCs w:val="32"/>
    </w:rPr>
  </w:style>
  <w:style w:type="character" w:customStyle="1" w:styleId="Char3">
    <w:name w:val="正文文本 Char"/>
    <w:basedOn w:val="a0"/>
    <w:link w:val="aa"/>
    <w:rsid w:val="00137294"/>
    <w:rPr>
      <w:rFonts w:ascii="黑体" w:eastAsia="黑体" w:hAnsi="黑体" w:cs="Times New Roman"/>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219</Words>
  <Characters>1251</Characters>
  <Application>Microsoft Office Word</Application>
  <DocSecurity>0</DocSecurity>
  <Lines>10</Lines>
  <Paragraphs>2</Paragraphs>
  <ScaleCrop>false</ScaleCrop>
  <Company>Microsoft</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LMM</dc:creator>
  <cp:lastModifiedBy>沈关宇</cp:lastModifiedBy>
  <cp:revision>2</cp:revision>
  <cp:lastPrinted>2023-03-31T02:42:00Z</cp:lastPrinted>
  <dcterms:created xsi:type="dcterms:W3CDTF">2024-08-09T01:14:00Z</dcterms:created>
  <dcterms:modified xsi:type="dcterms:W3CDTF">2024-08-09T01:14:00Z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3C38C44B72C542F68E698A411D8EED95</vt:lpwstr>
  </property>
</Properties>
</file>