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农药残留、餐饮具消毒不合格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：是新烟碱类中的一种杀虫剂，是一类高效安全、高选择性的新型杀虫剂，主要使用于土壤处理防治、种子处理和叶面处理等，具有药效周期长，能起到不同的防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虫效果。《食品安全国家标准 食品中农药最大残留限量》（GB 2763—2021）中规定，噻虫胺在蔬菜水果中的残留限量值为≤0.3mg/kg。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2763—2021）中规定，噻虫嗪在蔬菜中的残留限量值为≤0.0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3、咪鲜胺和咪鲜胺锰盐：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咪鲜胺锰盐又叫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eastAsia="zh-CN"/>
        </w:rPr>
        <w:instrText xml:space="preserve"> HYPERLINK "https://baike.baidu.com/item/%E5%92%AA%E9%B2%9C%E8%83%BA/0?fromModule=lemma_inlink" \t "https://baike.baidu.com/item/%E5%92%AA%E9%B2%9C%E8%83%BA%E9%94%B0%E7%9B%90/_blank" </w:instrTex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咪鲜胺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锰络合物，是由咪鲜胺与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eastAsia="zh-CN"/>
        </w:rPr>
        <w:instrText xml:space="preserve"> HYPERLINK "https://baike.baidu.com/item/%E6%B0%AF%E5%8C%96%E9%94%B0/10279202?fromModule=lemma_inlink" \t "https://baike.baidu.com/item/%E5%92%AA%E9%B2%9C%E8%83%BA%E9%94%B0%E7%9B%90/_blank" </w:instrTex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氯化锰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复合而成，其防病性能与咪鲜胺极为相似。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咪鲜胺锰盐具有内吸、传导、预防、保护、治疗等多重作用，属于咪唑类杀菌剂，以施保克－氯化锰复合物为有效成分，对子囊菌引起的多种作物病害有特效。施保功是通过抑制甾醇的生物合成而起作用的。主要用于使用施保克乳油易引起药害的作物上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《食品安全国家标准 食品中农药最大残留限量》（GB 2763—2021）中规定，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咪鲜胺和咪鲜胺锰盐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在蔬菜中的残留限量值为≤0.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4、甲基异柳磷：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甲基异柳磷，是一种有机化合物，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主要用作新型土壤杀虫剂，具有较强触杀和胃毒作用，杀虫谱广、残效期长，对地下害虫的防治效果与辛硫磷相近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。《食品安全国家标准 食品中农药最大残留限量》（GB 2763—2021）中规定，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甲基异柳磷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在蔬菜中的残留限量值为≤0.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5、苯醚甲环锉：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苯醚甲环唑，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是低毒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"https://baike.baidu.com/item/%E6%9D%82%E7%8E%AF%E7%B1%BB%E6%9D%80%E8%8F%8C%E5%89%82/3850335?fromModule=lemma_inlink" \t "https://baike.baidu.com/item/%E8%8B%AF%E9%86%9A%E7%94%B2%E7%8E%AF%E5%94%91/_blank"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杂环类杀菌剂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"https://baike.baidu.com/item/%E5%86%9C%E8%8D%AF/1112131?fromModule=lemma_inlink" \t "https://baike.baidu.com/item/%E8%8B%AF%E9%86%9A%E7%94%B2%E7%8E%AF%E5%94%91/_blank"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农药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"https://baike.baidu.com/item/%E6%98%93%E6%BA%B6/10683840?fromModule=lemma_inlink" \t "https://baike.baidu.com/item/%E8%8B%AF%E9%86%9A%E7%94%B2%E7%8E%AF%E5%94%91/_blank"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易溶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于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"https://baike.baidu.com/item/%E6%9C%89%E6%9C%BA%E6%BA%B6%E5%89%82/7921016?fromModule=lemma_inlink" \t "https://baike.baidu.com/item/%E8%8B%AF%E9%86%9A%E7%94%B2%E7%8E%AF%E5%94%91/_blank"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有机溶剂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，在土壤中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"https://baike.baidu.com/item/%E7%A7%BB%E5%8A%A8%E6%80%A7/5934823?fromModule=lemma_inlink" \t "https://baike.baidu.com/item/%E8%8B%AF%E9%86%9A%E7%94%B2%E7%8E%AF%E5%94%91/_blank"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移动性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小，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"https://baike.baidu.com/item/%E9%99%8D%E8%A7%A3/2752067?fromModule=lemma_inlink" \t "https://baike.baidu.com/item/%E8%8B%AF%E9%86%9A%E7%94%B2%E7%8E%AF%E5%94%91/_blank" </w:instrTex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降解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缓慢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主要用作杀菌剂。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大肠菌群是国内外通用的食品污染常用指示菌之一。《食品安全国家标准 消毒餐（饮）具》（GB 14934-2016）中对大肠菌群的规定为不得检出。复用餐饮具中大肠菌群不合格的原因，可能是餐饮具的清洗、灭菌过程中受到人员、工器具的污染，且灭菌不彻底导致复用餐饮具中大肠菌群超标；也有可能是餐饮具存放不当，造成二次污染，导致复用餐饮具中大肠菌群超标。消费者使用大肠菌群超标的餐饮具易导致腹痛腹泻，肠道菌感染等症状，对人体健康有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i w:val="0"/>
          <w:i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选择正规途径购买食品并保存好购物凭证。认真阅读包装上的各种标识，如生产日期、保质期、保存条件、营养标签等。购买保健食品要认准保健食品标志和批准文号。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default" w:ascii="仿宋" w:hAnsi="仿宋" w:eastAsia="仿宋" w:cs="仿宋"/>
          <w:bCs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698197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97653E"/>
    <w:rsid w:val="19D61CBD"/>
    <w:rsid w:val="19EC243C"/>
    <w:rsid w:val="1B583C56"/>
    <w:rsid w:val="1E040FC4"/>
    <w:rsid w:val="1EC2624D"/>
    <w:rsid w:val="1F8E7799"/>
    <w:rsid w:val="1FA918D1"/>
    <w:rsid w:val="26492FDB"/>
    <w:rsid w:val="286C3CFD"/>
    <w:rsid w:val="29F05F1D"/>
    <w:rsid w:val="2BEC66B7"/>
    <w:rsid w:val="2D031C54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8D1296D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9121DAA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5F006D10"/>
    <w:rsid w:val="60173FEF"/>
    <w:rsid w:val="61321004"/>
    <w:rsid w:val="62402031"/>
    <w:rsid w:val="62DC27EB"/>
    <w:rsid w:val="6323476D"/>
    <w:rsid w:val="64142B37"/>
    <w:rsid w:val="646A4041"/>
    <w:rsid w:val="64F82F1D"/>
    <w:rsid w:val="658C104E"/>
    <w:rsid w:val="65CC16B6"/>
    <w:rsid w:val="66417024"/>
    <w:rsid w:val="66870FAB"/>
    <w:rsid w:val="67C04F8F"/>
    <w:rsid w:val="681F46F2"/>
    <w:rsid w:val="68820891"/>
    <w:rsid w:val="6A67098E"/>
    <w:rsid w:val="6B647ABF"/>
    <w:rsid w:val="6C7F2654"/>
    <w:rsid w:val="6D4B71B6"/>
    <w:rsid w:val="6DB83EBA"/>
    <w:rsid w:val="6DC747D0"/>
    <w:rsid w:val="6DDE562D"/>
    <w:rsid w:val="6E524801"/>
    <w:rsid w:val="6E87179A"/>
    <w:rsid w:val="70676F78"/>
    <w:rsid w:val="70BB1BCF"/>
    <w:rsid w:val="71A87217"/>
    <w:rsid w:val="726A0744"/>
    <w:rsid w:val="72C41A0C"/>
    <w:rsid w:val="730E03AB"/>
    <w:rsid w:val="73530FB4"/>
    <w:rsid w:val="7371504F"/>
    <w:rsid w:val="73AD33A8"/>
    <w:rsid w:val="750F6CB7"/>
    <w:rsid w:val="75A8329A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0</TotalTime>
  <ScaleCrop>false</ScaleCrop>
  <LinksUpToDate>false</LinksUpToDate>
  <CharactersWithSpaces>1224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2024-11-21T07:44:03Z</cp:lastPrinted>
  <dcterms:modified xsi:type="dcterms:W3CDTF">2024-11-21T08:00:08Z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F937DB630DC0492499AEDF847CA97D59</vt:lpwstr>
  </property>
</Properties>
</file>