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333333"/>
          <w:kern w:val="44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/>
          <w:color w:val="333333"/>
          <w:kern w:val="44"/>
          <w:sz w:val="32"/>
          <w:szCs w:val="32"/>
          <w:shd w:val="clear" w:color="auto" w:fill="FFFFFF"/>
        </w:rPr>
        <w:t>溧阳市粮食生产“无人化农场”和特色农业生产全程机械化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333333"/>
          <w:kern w:val="44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kern w:val="44"/>
          <w:sz w:val="32"/>
          <w:szCs w:val="32"/>
          <w:shd w:val="clear" w:color="auto" w:fill="FFFFFF"/>
        </w:rPr>
        <w:t>示范基地建设申报表</w:t>
      </w:r>
    </w:p>
    <w:bookmarkEnd w:id="0"/>
    <w:p>
      <w:pPr>
        <w:ind w:firstLine="600" w:firstLineChars="2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           填报时间：    年   月  日       联系电话：</w:t>
      </w:r>
    </w:p>
    <w:tbl>
      <w:tblPr>
        <w:tblStyle w:val="3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56"/>
        <w:gridCol w:w="1204"/>
        <w:gridCol w:w="1559"/>
        <w:gridCol w:w="1559"/>
        <w:gridCol w:w="515"/>
        <w:gridCol w:w="118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  称</w:t>
            </w:r>
          </w:p>
        </w:tc>
        <w:tc>
          <w:tcPr>
            <w:tcW w:w="7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 址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工商营业执照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法人代表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二、基础设施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基地流转土地面积（亩））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种（养）面积（</w:t>
            </w:r>
            <w:r>
              <w:rPr>
                <w:rFonts w:ascii="Times New Roman" w:hAnsi="Times New Roman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机械库（棚）面积（</w:t>
            </w:r>
            <w:r>
              <w:rPr>
                <w:rFonts w:ascii="Times New Roman" w:hAnsi="Times New Roman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种（养）品类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农机驾驶人员（个）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设施宜机化情况</w:t>
            </w:r>
          </w:p>
        </w:tc>
        <w:tc>
          <w:tcPr>
            <w:tcW w:w="7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三、农机装备</w:t>
            </w:r>
            <w:r>
              <w:rPr>
                <w:rFonts w:ascii="Times New Roman" w:hAnsi="Times New Roman" w:eastAsia="仿宋_GB2312"/>
                <w:sz w:val="24"/>
              </w:rPr>
              <w:t>（截止到本年度      月</w:t>
            </w:r>
            <w:r>
              <w:rPr>
                <w:rFonts w:hint="eastAsia" w:ascii="Times New Roman" w:hAnsi="Times New Roman" w:eastAsia="仿宋_GB2312"/>
                <w:sz w:val="24"/>
              </w:rPr>
              <w:t>，含已有装备和建设期内新增装备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农机装备（品牌、型号）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数量（台、套）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机具资产原值（万元）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**机械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**机械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**机械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**机械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**机械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四、上年度运营情况及成效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五、证明材料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1、营业执照（注册登记证书）及税务登记证（复印件）；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2、土地流转协议（复印件）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3、基地设施图片（突出宜机化情况）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4、机械设备图片</w:t>
            </w:r>
            <w:r>
              <w:rPr>
                <w:rFonts w:hint="eastAsia" w:ascii="Times New Roman" w:hAnsi="Times New Roman" w:eastAsia="仿宋_GB2312"/>
                <w:sz w:val="24"/>
              </w:rPr>
              <w:t>（现有装备和计划新增装备）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5、生产技术规程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（以上材料作为申报材料附件报送）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50"/>
              </w:tabs>
              <w:ind w:left="-5" w:leftChars="-10" w:hanging="16" w:hangingChars="7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七、镇（街道、园区）农机部门意见： 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（盖章）</w:t>
            </w:r>
          </w:p>
          <w:p>
            <w:pPr>
              <w:ind w:firstLine="6000" w:firstLineChars="2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日</w:t>
            </w:r>
          </w:p>
          <w:p>
            <w:pPr>
              <w:spacing w:line="400" w:lineRule="exact"/>
              <w:rPr>
                <w:rFonts w:ascii="Times New Roman" w:hAnsi="Times New Roman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C3A86-CF89-4D95-8596-9C7D108809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3AA839-2DF8-4038-8585-B55B1AC19F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0E3968E-6258-4909-9CB6-986E51B1AA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083A18-EB05-4D63-AAAC-EA73950BE2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2692040F"/>
    <w:rsid w:val="269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2024-05-06T06:05:00Z</dcterms:created>
  <dc:creator>叫我女王大人</dc:creator>
  <cp:lastModifiedBy>叫我女王大人</cp:lastModifiedBy>
  <dcterms:modified xsi:type="dcterms:W3CDTF">2024-05-06T06:06:08Z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178850020A2444CC9CBE71CD4EA968C6_11</vt:lpwstr>
  </property>
</Properties>
</file>