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B932">
      <w:pPr>
        <w:pStyle w:val="4"/>
        <w:spacing w:line="560" w:lineRule="exact"/>
        <w:ind w:firstLine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F60173">
      <w:pPr>
        <w:pStyle w:val="4"/>
        <w:spacing w:before="295" w:beforeLines="50" w:after="295" w:afterLines="50" w:line="700" w:lineRule="exact"/>
        <w:ind w:firstLine="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溧阳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市殡葬基本服务项目费用免除申请表</w:t>
      </w:r>
    </w:p>
    <w:tbl>
      <w:tblPr>
        <w:tblStyle w:val="2"/>
        <w:tblW w:w="811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6"/>
        <w:gridCol w:w="1517"/>
        <w:gridCol w:w="179"/>
        <w:gridCol w:w="1093"/>
        <w:gridCol w:w="463"/>
        <w:gridCol w:w="522"/>
        <w:gridCol w:w="845"/>
        <w:gridCol w:w="1544"/>
        <w:gridCol w:w="1356"/>
      </w:tblGrid>
      <w:tr w14:paraId="107935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6CAA73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逝 者 情 况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EE985C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B25633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C8AB3A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5B588C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135614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死亡时间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A5F0E5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354BDE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DCAC22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6EFF8D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死亡证明</w:t>
            </w:r>
          </w:p>
        </w:tc>
        <w:tc>
          <w:tcPr>
            <w:tcW w:w="310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A7B57A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□医院 □公安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420DF0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火化日期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A6112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179B7E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DB6114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ECEF0F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5C6318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7ADE86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68205D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4FD5FC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户籍所在地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030F4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483CCC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E9C47D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承 办 人 情 况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7A8EF7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653974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D05E06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88E96C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BAA599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与逝者关系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759201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4A2598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1E4290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F8D15C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身份证件号码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7D1292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509DC1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3CB9D9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BAB128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现居住地址</w:t>
            </w:r>
          </w:p>
        </w:tc>
        <w:tc>
          <w:tcPr>
            <w:tcW w:w="292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474EAF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A785664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联系电话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8A250D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494801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AFFAB6A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殡葬 基本 服务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项目费用</w:t>
            </w: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75A331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免费项目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E0BBD7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实际免费金额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0046B9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个人自付金额</w:t>
            </w:r>
          </w:p>
        </w:tc>
      </w:tr>
      <w:tr w14:paraId="77A6A2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A92D94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8AEA57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普通殡仪专用车遗体接运费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7B7F09">
            <w:pPr>
              <w:pStyle w:val="5"/>
              <w:spacing w:line="400" w:lineRule="exact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628B7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48203B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72979C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A7AC3F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普通遗体冷藏费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3日以内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508ACD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9CD6B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0B4469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1BA96CC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974EC4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普通火化炉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遗体火化费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F102D8">
            <w:pPr>
              <w:pStyle w:val="5"/>
              <w:spacing w:line="400" w:lineRule="exact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2EE0D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0676D5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2D4D188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95B6E8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中心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提供的骨灰盒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E3BBBB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B2F692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705FD8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E5294A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FE37DF6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普通吿别厅租用费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2165B4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051418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19532B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444EE48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E12558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骨灰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临时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寄存费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1年内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AC5064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87229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26F6BF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59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66DC34F"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04321A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合计总额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55C22E3"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5EB0A8">
            <w:pPr>
              <w:spacing w:line="400" w:lineRule="exact"/>
              <w:jc w:val="center"/>
              <w:rPr>
                <w:rFonts w:ascii="Times New Roman" w:eastAsia="宋体"/>
                <w:sz w:val="10"/>
                <w:szCs w:val="10"/>
              </w:rPr>
            </w:pPr>
          </w:p>
        </w:tc>
      </w:tr>
      <w:tr w14:paraId="14621C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  <w:jc w:val="center"/>
        </w:trPr>
        <w:tc>
          <w:tcPr>
            <w:tcW w:w="811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D5336E">
            <w:pPr>
              <w:pStyle w:val="5"/>
              <w:tabs>
                <w:tab w:val="left" w:pos="5227"/>
              </w:tabs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家属（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承办人签字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月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</w:p>
        </w:tc>
      </w:tr>
      <w:tr w14:paraId="2C54A3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7" w:hRule="exac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F980B4C">
            <w:pPr>
              <w:pStyle w:val="6"/>
              <w:spacing w:before="0"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>中心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审核意见</w:t>
            </w:r>
          </w:p>
        </w:tc>
        <w:tc>
          <w:tcPr>
            <w:tcW w:w="7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9E9F1B">
            <w:pPr>
              <w:pStyle w:val="5"/>
              <w:spacing w:line="400" w:lineRule="exact"/>
              <w:ind w:firstLine="5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经核实，逝者所属免费对象类别为：</w:t>
            </w:r>
          </w:p>
          <w:p w14:paraId="47044565">
            <w:pPr>
              <w:pStyle w:val="5"/>
              <w:spacing w:line="400" w:lineRule="exact"/>
              <w:ind w:left="645" w:hanging="660" w:hangingChars="300"/>
              <w:jc w:val="left"/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城乡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居民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□未登记户口婴儿和社会福利机构抚养儿童</w:t>
            </w:r>
          </w:p>
          <w:p w14:paraId="12A3B7F1">
            <w:pPr>
              <w:pStyle w:val="5"/>
              <w:spacing w:line="400" w:lineRule="exact"/>
              <w:ind w:left="653" w:leftChars="204" w:firstLine="0"/>
              <w:jc w:val="left"/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现役军人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计划生育特别扶助对象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□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无偿献血相关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获奖者  </w:t>
            </w:r>
          </w:p>
          <w:p w14:paraId="41273B3E">
            <w:pPr>
              <w:pStyle w:val="5"/>
              <w:spacing w:line="400" w:lineRule="exact"/>
              <w:ind w:left="653" w:leftChars="204"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 xml:space="preserve">遗体捐献者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□立功退役军人和重点优抚对象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公安证明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的无名尸和遗体</w:t>
            </w:r>
          </w:p>
          <w:p w14:paraId="756D05B7">
            <w:pPr>
              <w:pStyle w:val="5"/>
              <w:tabs>
                <w:tab w:val="left" w:pos="2772"/>
                <w:tab w:val="left" w:pos="6120"/>
              </w:tabs>
              <w:spacing w:line="40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经办人签字：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审核人签字：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盖章（业务专用章）</w:t>
            </w:r>
          </w:p>
          <w:p w14:paraId="2ED2620B">
            <w:pPr>
              <w:pStyle w:val="5"/>
              <w:tabs>
                <w:tab w:val="left" w:pos="7657"/>
                <w:tab w:val="left" w:pos="8524"/>
              </w:tabs>
              <w:spacing w:line="400" w:lineRule="exact"/>
              <w:ind w:firstLine="5940" w:firstLineChars="27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</w:p>
        </w:tc>
      </w:tr>
    </w:tbl>
    <w:p w14:paraId="583E30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23559"/>
    <w:rsid w:val="13FA6B54"/>
    <w:rsid w:val="7E2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autoSpaceDE/>
      <w:autoSpaceDN/>
      <w:snapToGrid/>
      <w:spacing w:line="391" w:lineRule="auto"/>
      <w:ind w:firstLine="400"/>
    </w:pPr>
    <w:rPr>
      <w:rFonts w:ascii="宋体" w:hAnsi="宋体" w:eastAsia="宋体" w:cs="宋体"/>
      <w:snapToGrid/>
      <w:kern w:val="2"/>
      <w:sz w:val="30"/>
      <w:szCs w:val="30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autoSpaceDE/>
      <w:autoSpaceDN/>
      <w:snapToGrid/>
      <w:spacing w:line="391" w:lineRule="auto"/>
      <w:ind w:firstLine="400"/>
    </w:pPr>
    <w:rPr>
      <w:rFonts w:ascii="宋体" w:hAnsi="宋体" w:eastAsia="宋体" w:cs="宋体"/>
      <w:snapToGrid/>
      <w:kern w:val="2"/>
      <w:sz w:val="30"/>
      <w:szCs w:val="30"/>
      <w:lang w:val="zh-TW" w:eastAsia="zh-TW" w:bidi="zh-TW"/>
    </w:rPr>
  </w:style>
  <w:style w:type="paragraph" w:customStyle="1" w:styleId="6">
    <w:name w:val="Other|2"/>
    <w:basedOn w:val="1"/>
    <w:qFormat/>
    <w:uiPriority w:val="0"/>
    <w:pPr>
      <w:autoSpaceDE/>
      <w:autoSpaceDN/>
      <w:snapToGrid/>
      <w:spacing w:before="130" w:line="254" w:lineRule="exact"/>
      <w:ind w:firstLine="0"/>
      <w:jc w:val="center"/>
    </w:pPr>
    <w:rPr>
      <w:rFonts w:ascii="宋体" w:hAnsi="宋体" w:eastAsia="宋体" w:cs="宋体"/>
      <w:snapToGrid/>
      <w:kern w:val="2"/>
      <w:sz w:val="21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2026-01-23T06:50:00Z</dcterms:created>
  <dc:creator>圆圆</dc:creator>
  <cp:lastModifiedBy>圆圆</cp:lastModifiedBy>
  <dcterms:modified xsi:type="dcterms:W3CDTF">2026-01-23T06:50:50Z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A9C8E13C91C644CFBCE2045474AA6413_11</vt:lpwstr>
  </property>
  <property fmtid="{D5CDD505-2E9C-101B-9397-08002B2CF9AE}" pid="4" name="KSOTemplateDocerSaveRecord">
    <vt:lpwstr>eyJoZGlkIjoiMDBhZTFjYjI1NDA1MTNjNDU1ZTI5MWJiMmMzMzNkNTciLCJ1c2VySWQiOiIxMTIwNDczNzQxIn0=</vt:lpwstr>
  </property>
</Properties>
</file>