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5203">
      <w:pPr>
        <w:pStyle w:val="2"/>
        <w:ind w:firstLine="0"/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：</w:t>
      </w:r>
    </w:p>
    <w:p w14:paraId="484C1B57">
      <w:r>
        <w:rPr>
          <w:rFonts w:hint="eastAsia" w:ascii="方正小标宋简体" w:hAnsi="方正小标宋简体" w:eastAsia="方正小标宋简体"/>
          <w:sz w:val="44"/>
          <w:szCs w:val="44"/>
        </w:rPr>
        <w:t>市民政局202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年下拨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重度</w:t>
      </w:r>
      <w:r>
        <w:rPr>
          <w:rFonts w:hint="eastAsia" w:ascii="方正小标宋简体" w:hAnsi="方正小标宋简体" w:eastAsia="方正小标宋简体"/>
          <w:sz w:val="44"/>
          <w:szCs w:val="44"/>
        </w:rPr>
        <w:t>残疾人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护理</w:t>
      </w:r>
      <w:r>
        <w:rPr>
          <w:rFonts w:hint="eastAsia" w:ascii="方正小标宋简体" w:hAnsi="方正小标宋简体" w:eastAsia="方正小标宋简体"/>
          <w:sz w:val="44"/>
          <w:szCs w:val="44"/>
        </w:rPr>
        <w:t>补贴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补发</w:t>
      </w:r>
      <w:r>
        <w:rPr>
          <w:rFonts w:hint="eastAsia" w:ascii="方正小标宋简体" w:hAnsi="方正小标宋简体" w:eastAsia="方正小标宋简体"/>
          <w:sz w:val="44"/>
          <w:szCs w:val="44"/>
        </w:rPr>
        <w:t>资金</w:t>
      </w:r>
      <w:r>
        <w:drawing>
          <wp:inline distT="0" distB="0" distL="114300" distR="114300">
            <wp:extent cx="8484870" cy="4993640"/>
            <wp:effectExtent l="0" t="0" r="1143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4870" cy="49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51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2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2026-01-27T01:44:13Z</dcterms:created>
  <dc:creator>Administrator</dc:creator>
  <cp:lastModifiedBy>易萍萍</cp:lastModifiedBy>
  <dcterms:modified xsi:type="dcterms:W3CDTF">2026-01-27T01:45:37Z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256B9062F8B64FC981DE1AA2FA34B93E_12</vt:lpwstr>
  </property>
</Properties>
</file>