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Times New Roman" w:hAnsi="Times New Roman" w:cs="Times New Roman"/>
          <w:b/>
          <w:spacing w:val="20"/>
          <w:sz w:val="32"/>
        </w:rPr>
      </w:pPr>
    </w:p>
    <w:p>
      <w:pPr>
        <w:spacing w:line="360" w:lineRule="auto"/>
        <w:rPr>
          <w:rFonts w:hint="default" w:ascii="Times New Roman" w:hAnsi="Times New Roman" w:cs="Times New Roman"/>
          <w:b/>
          <w:spacing w:val="20"/>
          <w:sz w:val="32"/>
        </w:rPr>
      </w:pPr>
    </w:p>
    <w:p>
      <w:pPr>
        <w:spacing w:line="480" w:lineRule="auto"/>
        <w:rPr>
          <w:rFonts w:hint="default" w:ascii="Times New Roman" w:hAnsi="Times New Roman" w:cs="Times New Roman"/>
          <w:b/>
          <w:spacing w:val="20"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319" w:beforeLines="100" w:line="4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cs="Times New Roman"/>
          <w:b/>
          <w:sz w:val="32"/>
        </w:rPr>
      </w:pPr>
      <w:r>
        <w:rPr>
          <w:rFonts w:hint="default" w:ascii="Times New Roman" w:hAnsi="Times New Roman" w:eastAsia="仿宋_GB2312" w:cs="Times New Roman"/>
          <w:bCs/>
          <w:spacing w:val="12"/>
          <w:sz w:val="32"/>
        </w:rPr>
        <w:t>埭</w:t>
      </w:r>
      <w:r>
        <w:rPr>
          <w:rFonts w:hint="default" w:ascii="Times New Roman" w:hAnsi="Times New Roman" w:eastAsia="仿宋_GB2312" w:cs="Times New Roman"/>
          <w:bCs/>
          <w:spacing w:val="12"/>
          <w:sz w:val="32"/>
          <w:lang w:eastAsia="zh-CN"/>
        </w:rPr>
        <w:t>政</w:t>
      </w:r>
      <w:r>
        <w:rPr>
          <w:rFonts w:hint="default" w:ascii="Times New Roman" w:hAnsi="Times New Roman" w:eastAsia="仿宋_GB2312" w:cs="Times New Roman"/>
          <w:bCs/>
          <w:spacing w:val="12"/>
          <w:sz w:val="32"/>
        </w:rPr>
        <w:t>发〔2018</w:t>
      </w:r>
      <w:r>
        <w:rPr>
          <w:rFonts w:hint="default" w:ascii="Times New Roman" w:hAnsi="Times New Roman" w:eastAsia="仿宋_GB2312" w:cs="Times New Roman"/>
          <w:bCs/>
          <w:color w:val="000000"/>
          <w:spacing w:val="12"/>
          <w:sz w:val="32"/>
        </w:rPr>
        <w:t>〕</w:t>
      </w:r>
      <w:r>
        <w:rPr>
          <w:rFonts w:hint="eastAsia" w:ascii="Times New Roman" w:hAnsi="Times New Roman" w:eastAsia="仿宋_GB2312" w:cs="Times New Roman"/>
          <w:bCs/>
          <w:color w:val="000000"/>
          <w:spacing w:val="12"/>
          <w:sz w:val="32"/>
          <w:lang w:val="en-US" w:eastAsia="zh-CN"/>
        </w:rPr>
        <w:t>31</w:t>
      </w:r>
      <w:r>
        <w:rPr>
          <w:rFonts w:hint="default" w:ascii="Times New Roman" w:hAnsi="Times New Roman" w:eastAsia="仿宋_GB2312" w:cs="Times New Roman"/>
          <w:bCs/>
          <w:spacing w:val="12"/>
          <w:sz w:val="32"/>
        </w:rPr>
        <w:t>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/>
          <w:bCs/>
          <w:spacing w:val="-12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</w:pP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关于转发《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全面加强企业全员安全生产责任制实施方案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》的通知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eastAsia="zh-CN"/>
        </w:rPr>
        <w:t>各企事业单位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现将溧阳市安全生产委员会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办公室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的《全面加强企业全员安全生产责任制实施方案》（溧安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办</w:t>
      </w:r>
      <w:r>
        <w:rPr>
          <w:rFonts w:hint="default" w:ascii="Times New Roman" w:hAnsi="Times New Roman" w:eastAsia="仿宋_GB2312" w:cs="Times New Roman"/>
          <w:bCs/>
          <w:spacing w:val="12"/>
          <w:sz w:val="32"/>
        </w:rPr>
        <w:t>〔201</w:t>
      </w:r>
      <w:r>
        <w:rPr>
          <w:rFonts w:hint="default" w:ascii="Times New Roman" w:hAnsi="Times New Roman" w:eastAsia="仿宋_GB2312" w:cs="Times New Roman"/>
          <w:bCs/>
          <w:spacing w:val="12"/>
          <w:sz w:val="32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bCs/>
          <w:color w:val="000000"/>
          <w:spacing w:val="12"/>
          <w:sz w:val="32"/>
        </w:rPr>
        <w:t>〕</w:t>
      </w:r>
      <w:r>
        <w:rPr>
          <w:rFonts w:hint="default" w:ascii="Times New Roman" w:hAnsi="Times New Roman" w:eastAsia="仿宋_GB2312" w:cs="Times New Roman"/>
          <w:bCs/>
          <w:color w:val="000000"/>
          <w:spacing w:val="12"/>
          <w:sz w:val="32"/>
          <w:lang w:val="en-US" w:eastAsia="zh-CN"/>
        </w:rPr>
        <w:t>1</w:t>
      </w:r>
      <w:r>
        <w:rPr>
          <w:rFonts w:hint="eastAsia" w:ascii="Times New Roman" w:hAnsi="Times New Roman" w:eastAsia="仿宋_GB2312" w:cs="Times New Roman"/>
          <w:bCs/>
          <w:color w:val="000000"/>
          <w:spacing w:val="12"/>
          <w:sz w:val="32"/>
          <w:lang w:val="en-US" w:eastAsia="zh-CN"/>
        </w:rPr>
        <w:t>3</w:t>
      </w:r>
      <w:r>
        <w:rPr>
          <w:rFonts w:hint="default" w:ascii="Times New Roman" w:hAnsi="Times New Roman" w:eastAsia="仿宋_GB2312" w:cs="Times New Roman"/>
          <w:bCs/>
          <w:color w:val="000000"/>
          <w:spacing w:val="12"/>
          <w:sz w:val="32"/>
          <w:lang w:val="en-US" w:eastAsia="zh-CN"/>
        </w:rPr>
        <w:t>号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）转发给你们，请结合实际认真贯彻落实。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640" w:firstLineChars="2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440" w:firstLineChars="17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埭头镇人民政府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440" w:firstLineChars="17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2018年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5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月</w:t>
      </w:r>
      <w:r>
        <w:rPr>
          <w:rFonts w:hint="eastAsia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28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t>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440" w:firstLineChars="17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440" w:firstLineChars="17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rightChars="0" w:firstLine="5440" w:firstLineChars="170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</w:p>
    <w:p>
      <w:pPr>
        <w:pStyle w:val="2"/>
        <w:ind w:left="53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384800" cy="726440"/>
            <wp:effectExtent l="0" t="0" r="0" b="0"/>
            <wp:docPr id="2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926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before="226"/>
        <w:ind w:left="2766"/>
      </w:pPr>
      <w:r>
        <w:t>溧安办〔2018〕13 号</w:t>
      </w:r>
    </w:p>
    <w:p>
      <w:pPr>
        <w:pStyle w:val="2"/>
        <w:spacing w:before="12"/>
        <w:rPr>
          <w:sz w:val="9"/>
        </w:rPr>
      </w:pPr>
      <w:r>
        <mc:AlternateContent>
          <mc:Choice Requires="wps">
            <w:drawing>
              <wp:anchor distT="0" distB="0" distL="114300" distR="114300" simplePos="0" relativeHeight="503315456" behindDoc="1" locked="0" layoutInCell="1" allowOverlap="1">
                <wp:simplePos x="0" y="0"/>
                <wp:positionH relativeFrom="page">
                  <wp:posOffset>1156335</wp:posOffset>
                </wp:positionH>
                <wp:positionV relativeFrom="paragraph">
                  <wp:posOffset>113030</wp:posOffset>
                </wp:positionV>
                <wp:extent cx="5083810" cy="0"/>
                <wp:effectExtent l="0" t="0" r="0" b="0"/>
                <wp:wrapTopAndBottom/>
                <wp:docPr id="9" name="直接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83810" cy="0"/>
                        </a:xfrm>
                        <a:prstGeom prst="line">
                          <a:avLst/>
                        </a:prstGeom>
                        <a:ln w="14351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91.05pt;margin-top:8.9pt;height:0pt;width:400.3pt;mso-position-horizontal-relative:page;mso-wrap-distance-bottom:0pt;mso-wrap-distance-top:0pt;z-index:-1024;mso-width-relative:page;mso-height-relative:page;" filled="f" stroked="t" coordsize="21600,21600" o:gfxdata="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">
                <v:fill on="f" focussize="0,0"/>
                <v:stroke weight="1.13pt" color="#FF0000" joinstyle="round"/>
                <v:imagedata o:title=""/>
                <o:lock v:ext="edit" aspectratio="f"/>
                <w10:wrap type="topAndBottom"/>
              </v:lin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00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</w:pPr>
      <w:r>
        <w:rPr>
          <w:rFonts w:hint="eastAsia" w:ascii="Times New Roman" w:hAnsi="Times New Roman" w:eastAsia="方正小标宋简体" w:cs="Times New Roman"/>
          <w:b/>
          <w:bCs/>
          <w:kern w:val="2"/>
          <w:sz w:val="44"/>
          <w:szCs w:val="44"/>
          <w:lang w:val="en-US" w:eastAsia="zh-CN" w:bidi="ar-SA"/>
        </w:rPr>
        <w:t>关于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eastAsia="zh-CN"/>
        </w:rPr>
        <w:t>层转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《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eastAsia="zh-CN"/>
        </w:rPr>
        <w:t>常州市安委办关于转发</w:t>
      </w:r>
      <w:r>
        <w:rPr>
          <w:rFonts w:hint="eastAsia" w:ascii="Times New Roman" w:hAnsi="Times New Roman" w:eastAsia="方正小标宋简体" w:cs="Times New Roman"/>
          <w:b/>
          <w:bCs/>
          <w:sz w:val="44"/>
          <w:szCs w:val="44"/>
          <w:lang w:val="en-US" w:eastAsia="zh-CN"/>
        </w:rPr>
        <w:t>&lt;全面加强企业全员安全生产责任制实施方案&gt;的通知</w:t>
      </w:r>
      <w:r>
        <w:rPr>
          <w:rFonts w:hint="default" w:ascii="Times New Roman" w:hAnsi="Times New Roman" w:eastAsia="方正小标宋简体" w:cs="Times New Roman"/>
          <w:b/>
          <w:bCs/>
          <w:sz w:val="44"/>
          <w:szCs w:val="44"/>
          <w:lang w:eastAsia="zh-CN"/>
        </w:rPr>
        <w:t>》的通知</w:t>
      </w:r>
    </w:p>
    <w:p>
      <w:pPr>
        <w:pStyle w:val="2"/>
        <w:spacing w:before="54"/>
        <w:ind w:left="111"/>
        <w:rPr>
          <w:rFonts w:hint="eastAsia" w:ascii="Times New Roman" w:hAnsi="Times New Roman" w:eastAsia="方正小标宋简体" w:cs="Times New Roman"/>
          <w:b/>
          <w:bCs/>
          <w:kern w:val="2"/>
          <w:sz w:val="44"/>
          <w:szCs w:val="44"/>
          <w:lang w:val="en-US" w:eastAsia="zh-CN" w:bidi="ar-SA"/>
        </w:rPr>
      </w:pPr>
    </w:p>
    <w:p>
      <w:pPr>
        <w:pStyle w:val="2"/>
        <w:spacing w:before="54"/>
        <w:ind w:left="111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  <w:spacing w:val="1"/>
          <w:w w:val="99"/>
        </w:rPr>
        <w:t>各镇</w:t>
      </w:r>
      <w:r>
        <w:rPr>
          <w:rFonts w:hint="default" w:ascii="Times New Roman" w:hAnsi="Times New Roman" w:cs="Times New Roman"/>
          <w:w w:val="99"/>
        </w:rPr>
        <w:t>（</w:t>
      </w:r>
      <w:r>
        <w:rPr>
          <w:rFonts w:hint="default" w:ascii="Times New Roman" w:hAnsi="Times New Roman" w:cs="Times New Roman"/>
          <w:spacing w:val="2"/>
          <w:w w:val="99"/>
        </w:rPr>
        <w:t>区</w:t>
      </w:r>
      <w:r>
        <w:rPr>
          <w:rFonts w:hint="default" w:ascii="Times New Roman" w:hAnsi="Times New Roman" w:cs="Times New Roman"/>
          <w:w w:val="99"/>
        </w:rPr>
        <w:t>）人民政府</w:t>
      </w:r>
      <w:r>
        <w:rPr>
          <w:rFonts w:hint="eastAsia" w:ascii="Times New Roman" w:hAnsi="Times New Roman" w:cs="Times New Roman"/>
          <w:w w:val="99"/>
          <w:lang w:eastAsia="zh-CN"/>
        </w:rPr>
        <w:t>（</w:t>
      </w:r>
      <w:r>
        <w:rPr>
          <w:rFonts w:hint="default" w:ascii="Times New Roman" w:hAnsi="Times New Roman" w:cs="Times New Roman"/>
          <w:spacing w:val="1"/>
          <w:w w:val="99"/>
        </w:rPr>
        <w:t>管委会</w:t>
      </w:r>
      <w:r>
        <w:rPr>
          <w:rFonts w:hint="default" w:ascii="Times New Roman" w:hAnsi="Times New Roman" w:cs="Times New Roman"/>
          <w:spacing w:val="-161"/>
          <w:w w:val="99"/>
        </w:rPr>
        <w:t>）</w:t>
      </w:r>
      <w:r>
        <w:rPr>
          <w:rFonts w:hint="eastAsia" w:ascii="Times New Roman" w:hAnsi="Times New Roman" w:cs="Times New Roman"/>
          <w:w w:val="99"/>
          <w:lang w:eastAsia="zh-CN"/>
        </w:rPr>
        <w:t>），</w:t>
      </w:r>
      <w:r>
        <w:rPr>
          <w:rFonts w:hint="default" w:ascii="Times New Roman" w:hAnsi="Times New Roman" w:cs="Times New Roman"/>
          <w:w w:val="99"/>
        </w:rPr>
        <w:t>市各有关部门和单位：</w:t>
      </w:r>
    </w:p>
    <w:p>
      <w:pPr>
        <w:pStyle w:val="2"/>
        <w:spacing w:before="159" w:line="333" w:lineRule="auto"/>
        <w:ind w:left="111" w:right="172" w:firstLine="640"/>
        <w:jc w:val="both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t>现将《常州市安委办关于转发&lt;全面加强企业全员安全生产</w:t>
      </w:r>
      <w:r>
        <w:rPr>
          <w:rFonts w:hint="default" w:ascii="Times New Roman" w:hAnsi="Times New Roman" w:cs="Times New Roman"/>
          <w:spacing w:val="-14"/>
        </w:rPr>
        <w:t>责任制实施方案&gt;的通知》</w:t>
      </w:r>
      <w:r>
        <w:rPr>
          <w:rFonts w:hint="default" w:ascii="Times New Roman" w:hAnsi="Times New Roman" w:cs="Times New Roman"/>
        </w:rPr>
        <w:t>（常安办〔2018〕7</w:t>
      </w:r>
      <w:r>
        <w:rPr>
          <w:rFonts w:hint="default" w:ascii="Times New Roman" w:hAnsi="Times New Roman" w:cs="Times New Roman"/>
          <w:spacing w:val="-43"/>
        </w:rPr>
        <w:t xml:space="preserve"> 号</w:t>
      </w:r>
      <w:r>
        <w:rPr>
          <w:rFonts w:hint="default" w:ascii="Times New Roman" w:hAnsi="Times New Roman" w:cs="Times New Roman"/>
        </w:rPr>
        <w:t xml:space="preserve">）层转给你们， </w:t>
      </w:r>
      <w:r>
        <w:rPr>
          <w:rFonts w:hint="default" w:ascii="Times New Roman" w:hAnsi="Times New Roman" w:cs="Times New Roman"/>
          <w:spacing w:val="-10"/>
        </w:rPr>
        <w:t>请按照通知要求，扎实抓好各项工作落实，确保全市安全生产形势平稳有序。</w:t>
      </w:r>
    </w:p>
    <w:p>
      <w:pPr>
        <w:pStyle w:val="2"/>
        <w:rPr>
          <w:rFonts w:hint="default" w:ascii="Times New Roman" w:hAnsi="Times New Roman" w:cs="Times New Roman"/>
        </w:rPr>
      </w:pPr>
    </w:p>
    <w:p>
      <w:pPr>
        <w:pStyle w:val="2"/>
      </w:pPr>
    </w:p>
    <w:p>
      <w:pPr>
        <w:pStyle w:val="2"/>
      </w:pPr>
    </w:p>
    <w:p>
      <w:pPr>
        <w:pStyle w:val="2"/>
        <w:spacing w:before="9"/>
        <w:rPr>
          <w:sz w:val="37"/>
        </w:rPr>
      </w:pPr>
    </w:p>
    <w:p>
      <w:pPr>
        <w:pStyle w:val="2"/>
        <w:ind w:left="4156"/>
      </w:pPr>
      <w:r>
        <w:drawing>
          <wp:anchor distT="0" distB="0" distL="0" distR="0" simplePos="0" relativeHeight="268432384" behindDoc="1" locked="0" layoutInCell="1" allowOverlap="1">
            <wp:simplePos x="0" y="0"/>
            <wp:positionH relativeFrom="page">
              <wp:posOffset>3950970</wp:posOffset>
            </wp:positionH>
            <wp:positionV relativeFrom="paragraph">
              <wp:posOffset>-494030</wp:posOffset>
            </wp:positionV>
            <wp:extent cx="1694815" cy="1630680"/>
            <wp:effectExtent l="0" t="0" r="635" b="762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9.pn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814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溧阳市安全生产委员会办公室</w:t>
      </w:r>
    </w:p>
    <w:p>
      <w:pPr>
        <w:pStyle w:val="2"/>
        <w:spacing w:before="159"/>
        <w:ind w:left="4895"/>
      </w:pPr>
      <w:r>
        <w:t>2018</w:t>
      </w:r>
      <w:r>
        <w:rPr>
          <w:spacing w:val="-55"/>
        </w:rPr>
        <w:t xml:space="preserve"> 年 </w:t>
      </w:r>
      <w:r>
        <w:t>5</w:t>
      </w:r>
      <w:r>
        <w:rPr>
          <w:spacing w:val="-53"/>
        </w:rPr>
        <w:t xml:space="preserve"> 月 </w:t>
      </w:r>
      <w:r>
        <w:t>24</w:t>
      </w:r>
      <w:r>
        <w:rPr>
          <w:spacing w:val="-42"/>
        </w:rPr>
        <w:t xml:space="preserve"> 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3" name="图片 3" descr="常安办[18]7号-20180522143548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常安办[18]7号-20180522143548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6" name="图片 6" descr="常安办[18]7号-20180522143548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常安办[18]7号-20180522143548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7" name="图片 7" descr="常安办[18]7号-20180522143548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常安办[18]7号-20180522143548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8" name="图片 8" descr="常安办[18]7号-20180522143548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常安办[18]7号-20180522143548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10" name="图片 10" descr="常安办[18]7号-20180522143548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常安办[18]7号-20180522143548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11" name="图片 11" descr="常安办[18]7号-20180522143548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常安办[18]7号-20180522143548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12" name="图片 12" descr="常安办[18]7号-20180522143548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常安办[18]7号-20180522143548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13" name="图片 13" descr="常安办[18]7号-20180522143548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常安办[18]7号-20180522143548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right="0" w:rightChars="0"/>
        <w:jc w:val="both"/>
        <w:textAlignment w:val="auto"/>
        <w:outlineLvl w:val="9"/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08955" cy="7886065"/>
            <wp:effectExtent l="0" t="0" r="10795" b="635"/>
            <wp:docPr id="14" name="图片 14" descr="常安办[18]7号-20180522143548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常安办[18]7号-20180522143548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955" cy="788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531" w:bottom="1984" w:left="1531" w:header="851" w:footer="992" w:gutter="0"/>
      <w:pgNumType w:fmt="numberInDash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86"/>
    <w:family w:val="auto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s0lY7tAAAAAFAQAADwAAAAAAAAABACAAAAAi&#10;AAAAZHJzL2Rvd25yZXYueG1sUEsBAhQAFAAAAAgAh07iQErbzf8SAgAAEwQAAA4AAAAAAAAAAQAg&#10;AAAAHwEAAGRycy9lMm9Eb2MueG1sUEsFBgAAAAAGAAYAWQEAAKM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attachedTemplate r:id="rId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6C83EE2"/>
    <w:rsid w:val="02D752DC"/>
    <w:rsid w:val="0EF85D8F"/>
    <w:rsid w:val="0F074B77"/>
    <w:rsid w:val="0FA8045B"/>
    <w:rsid w:val="141A7D2E"/>
    <w:rsid w:val="18A77995"/>
    <w:rsid w:val="18D16E7C"/>
    <w:rsid w:val="1A363B52"/>
    <w:rsid w:val="224A32D0"/>
    <w:rsid w:val="24DD4336"/>
    <w:rsid w:val="254A3A73"/>
    <w:rsid w:val="26AB4450"/>
    <w:rsid w:val="29DA7F2D"/>
    <w:rsid w:val="2B7839E5"/>
    <w:rsid w:val="33906378"/>
    <w:rsid w:val="440B013A"/>
    <w:rsid w:val="49354F8D"/>
    <w:rsid w:val="4C131967"/>
    <w:rsid w:val="4EF3281B"/>
    <w:rsid w:val="4F714724"/>
    <w:rsid w:val="54535E3F"/>
    <w:rsid w:val="5F5E3762"/>
    <w:rsid w:val="63C62744"/>
    <w:rsid w:val="662B300B"/>
    <w:rsid w:val="66C83EE2"/>
    <w:rsid w:val="68F86C2C"/>
    <w:rsid w:val="693A5E14"/>
    <w:rsid w:val="6D535020"/>
    <w:rsid w:val="6D7E03E2"/>
    <w:rsid w:val="6FB57F4D"/>
    <w:rsid w:val="743840F1"/>
    <w:rsid w:val="777D5A40"/>
    <w:rsid w:val="7ACC1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rPr>
      <w:rFonts w:ascii="仿宋_GB2312" w:hAnsi="仿宋_GB2312" w:eastAsia="仿宋_GB2312" w:cs="仿宋_GB2312"/>
      <w:sz w:val="32"/>
      <w:szCs w:val="32"/>
      <w:lang w:val="zh-CN" w:eastAsia="zh-CN" w:bidi="zh-CN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es_1.0.0.1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Office_10.1.0.7346_F1E327BC-269C-435d-A152-05C5408002CA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2018-04-04T02:33:00Z</dcterms:created>
  <dc:creator>紫色枫林</dc:creator>
  <cp:lastModifiedBy>紫色枫林</cp:lastModifiedBy>
  <cp:lastPrinted>2018-05-28T05:56:00Z</cp:lastPrinted>
  <dcterms:modified xsi:type="dcterms:W3CDTF">2018-05-28T06:29:13Z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