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spacing w:line="560" w:lineRule="exact"/>
        <w:jc w:val="center"/>
        <w:rPr>
          <w:rFonts w:ascii="黑体" w:eastAsia="黑体"/>
          <w:b/>
          <w:sz w:val="44"/>
          <w:szCs w:val="44"/>
        </w:rPr>
      </w:pPr>
      <w:r>
        <w:rPr>
          <w:rFonts w:hint="eastAsia" w:ascii="黑体" w:eastAsia="黑体"/>
          <w:b/>
          <w:sz w:val="44"/>
          <w:szCs w:val="44"/>
        </w:rPr>
        <w:t xml:space="preserve">市 住 建 委 </w:t>
      </w:r>
      <w:r>
        <w:rPr>
          <w:rFonts w:hint="eastAsia" w:ascii="黑体" w:eastAsia="黑体"/>
          <w:b/>
          <w:sz w:val="44"/>
          <w:szCs w:val="44"/>
          <w:lang w:eastAsia="zh-CN"/>
        </w:rPr>
        <w:t>八</w:t>
      </w:r>
      <w:r>
        <w:rPr>
          <w:rFonts w:hint="eastAsia" w:ascii="黑体" w:eastAsia="黑体"/>
          <w:b/>
          <w:sz w:val="44"/>
          <w:szCs w:val="44"/>
        </w:rPr>
        <w:t xml:space="preserve"> 月 份 工 作 计 划</w:t>
      </w:r>
    </w:p>
    <w:p>
      <w:pPr>
        <w:tabs>
          <w:tab w:val="left" w:pos="2340"/>
        </w:tabs>
        <w:spacing w:line="520" w:lineRule="exact"/>
        <w:ind w:left="2394" w:leftChars="855"/>
        <w:rPr>
          <w:rFonts w:ascii="黑体" w:eastAsia="黑体"/>
          <w:b/>
          <w:sz w:val="44"/>
          <w:szCs w:val="44"/>
        </w:rPr>
      </w:pPr>
    </w:p>
    <w:p>
      <w:pPr>
        <w:spacing w:line="520" w:lineRule="exact"/>
        <w:ind w:firstLine="2072" w:firstLineChars="645"/>
        <w:rPr>
          <w:rFonts w:ascii="仿宋" w:hAnsi="仿宋" w:eastAsia="仿宋"/>
          <w:b/>
          <w:sz w:val="32"/>
          <w:szCs w:val="32"/>
        </w:rPr>
      </w:pPr>
      <w:r>
        <w:rPr>
          <w:rFonts w:hint="eastAsia" w:ascii="仿宋" w:hAnsi="仿宋" w:eastAsia="仿宋"/>
          <w:b/>
          <w:sz w:val="32"/>
          <w:szCs w:val="32"/>
        </w:rPr>
        <w:t>工作重点 ：</w:t>
      </w:r>
    </w:p>
    <w:p>
      <w:pPr>
        <w:widowControl/>
        <w:tabs>
          <w:tab w:val="left" w:pos="2340"/>
        </w:tabs>
        <w:spacing w:line="500" w:lineRule="exact"/>
        <w:ind w:left="2811" w:leftChars="692" w:hanging="873" w:hangingChars="273"/>
        <w:jc w:val="left"/>
        <w:rPr>
          <w:rFonts w:ascii="仿宋_GB2312" w:eastAsia="仿宋_GB2312"/>
          <w:sz w:val="32"/>
          <w:szCs w:val="32"/>
        </w:rPr>
      </w:pPr>
    </w:p>
    <w:p>
      <w:pPr>
        <w:widowControl/>
        <w:tabs>
          <w:tab w:val="left" w:pos="2340"/>
        </w:tabs>
        <w:spacing w:line="500" w:lineRule="exact"/>
        <w:ind w:left="2811" w:leftChars="692" w:hanging="873" w:hangingChars="273"/>
        <w:jc w:val="left"/>
        <w:rPr>
          <w:rFonts w:ascii="仿宋_GB2312" w:eastAsia="仿宋_GB2312"/>
          <w:sz w:val="32"/>
          <w:szCs w:val="32"/>
        </w:rPr>
      </w:pPr>
    </w:p>
    <w:p>
      <w:pPr>
        <w:widowControl/>
        <w:tabs>
          <w:tab w:val="left" w:pos="2340"/>
        </w:tabs>
        <w:spacing w:line="500" w:lineRule="exact"/>
        <w:ind w:left="2811" w:leftChars="692" w:hanging="873" w:hangingChars="273"/>
        <w:jc w:val="left"/>
        <w:rPr>
          <w:rFonts w:ascii="仿宋_GB2312" w:eastAsia="仿宋_GB2312"/>
          <w:sz w:val="32"/>
          <w:szCs w:val="32"/>
        </w:rPr>
      </w:pPr>
    </w:p>
    <w:p>
      <w:pPr>
        <w:widowControl/>
        <w:tabs>
          <w:tab w:val="left" w:pos="2340"/>
        </w:tabs>
        <w:spacing w:line="500" w:lineRule="exact"/>
        <w:ind w:left="2811" w:leftChars="692" w:hanging="873" w:hangingChars="273"/>
        <w:jc w:val="left"/>
        <w:rPr>
          <w:rFonts w:ascii="仿宋_GB2312" w:eastAsia="仿宋_GB2312"/>
          <w:sz w:val="32"/>
          <w:szCs w:val="32"/>
        </w:rPr>
      </w:pPr>
    </w:p>
    <w:p>
      <w:pPr>
        <w:widowControl/>
        <w:tabs>
          <w:tab w:val="left" w:pos="2340"/>
        </w:tabs>
        <w:spacing w:line="500" w:lineRule="exact"/>
        <w:ind w:left="2811" w:leftChars="692" w:hanging="873" w:hangingChars="273"/>
        <w:jc w:val="left"/>
        <w:rPr>
          <w:rFonts w:ascii="仿宋_GB2312" w:eastAsia="仿宋_GB2312"/>
          <w:sz w:val="32"/>
          <w:szCs w:val="32"/>
        </w:rPr>
      </w:pPr>
    </w:p>
    <w:p>
      <w:pPr>
        <w:widowControl/>
        <w:tabs>
          <w:tab w:val="left" w:pos="2340"/>
        </w:tabs>
        <w:spacing w:line="500" w:lineRule="exact"/>
        <w:ind w:left="2757" w:leftChars="692" w:hanging="819" w:hangingChars="273"/>
        <w:jc w:val="left"/>
        <w:rPr>
          <w:rFonts w:ascii="仿宋" w:hAnsi="仿宋" w:eastAsia="仿宋"/>
          <w:b/>
          <w:sz w:val="30"/>
          <w:szCs w:val="30"/>
        </w:rPr>
      </w:pPr>
      <w:r>
        <w:rPr>
          <w:rFonts w:hint="eastAsia" w:ascii="仿宋_GB2312" w:eastAsia="仿宋_GB2312"/>
          <w:sz w:val="30"/>
          <w:szCs w:val="30"/>
        </w:rPr>
        <w:t xml:space="preserve">                                                                 </w:t>
      </w:r>
      <w:r>
        <w:rPr>
          <w:rFonts w:hint="eastAsia" w:ascii="仿宋" w:hAnsi="仿宋" w:eastAsia="仿宋"/>
          <w:b/>
          <w:sz w:val="30"/>
          <w:szCs w:val="30"/>
        </w:rPr>
        <w:t>（201</w:t>
      </w:r>
      <w:r>
        <w:rPr>
          <w:rFonts w:hint="eastAsia" w:ascii="仿宋" w:hAnsi="仿宋" w:eastAsia="仿宋"/>
          <w:b/>
          <w:sz w:val="30"/>
          <w:szCs w:val="30"/>
          <w:lang w:val="en-US" w:eastAsia="zh-CN"/>
        </w:rPr>
        <w:t>7</w:t>
      </w:r>
      <w:r>
        <w:rPr>
          <w:rFonts w:hint="eastAsia" w:ascii="仿宋" w:hAnsi="仿宋" w:eastAsia="仿宋"/>
          <w:b/>
          <w:sz w:val="30"/>
          <w:szCs w:val="30"/>
        </w:rPr>
        <w:t>年）</w:t>
      </w:r>
    </w:p>
    <w:tbl>
      <w:tblPr>
        <w:tblStyle w:val="8"/>
        <w:tblW w:w="13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79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exact"/>
        </w:trPr>
        <w:tc>
          <w:tcPr>
            <w:tcW w:w="648" w:type="dxa"/>
          </w:tcPr>
          <w:p>
            <w:pPr>
              <w:spacing w:line="520" w:lineRule="exact"/>
              <w:jc w:val="center"/>
              <w:rPr>
                <w:rFonts w:ascii="仿宋" w:hAnsi="仿宋" w:eastAsia="仿宋"/>
                <w:w w:val="80"/>
                <w:sz w:val="32"/>
                <w:szCs w:val="32"/>
              </w:rPr>
            </w:pPr>
            <w:r>
              <w:rPr>
                <w:rFonts w:hint="eastAsia" w:ascii="仿宋" w:hAnsi="仿宋" w:eastAsia="仿宋"/>
                <w:w w:val="80"/>
                <w:sz w:val="32"/>
                <w:szCs w:val="32"/>
              </w:rPr>
              <w:t>科室</w:t>
            </w:r>
          </w:p>
        </w:tc>
        <w:tc>
          <w:tcPr>
            <w:tcW w:w="11793" w:type="dxa"/>
            <w:vAlign w:val="center"/>
          </w:tcPr>
          <w:p>
            <w:pPr>
              <w:spacing w:line="520" w:lineRule="exact"/>
              <w:jc w:val="center"/>
              <w:rPr>
                <w:rFonts w:ascii="仿宋" w:hAnsi="仿宋" w:eastAsia="仿宋"/>
                <w:w w:val="80"/>
                <w:sz w:val="32"/>
                <w:szCs w:val="32"/>
              </w:rPr>
            </w:pPr>
            <w:r>
              <w:rPr>
                <w:rFonts w:hint="eastAsia" w:ascii="仿宋" w:hAnsi="仿宋" w:eastAsia="仿宋"/>
                <w:w w:val="80"/>
                <w:sz w:val="32"/>
                <w:szCs w:val="32"/>
              </w:rPr>
              <w:t>工     作     内     容</w:t>
            </w:r>
          </w:p>
        </w:tc>
        <w:tc>
          <w:tcPr>
            <w:tcW w:w="1003" w:type="dxa"/>
            <w:vAlign w:val="center"/>
          </w:tcPr>
          <w:p>
            <w:pPr>
              <w:spacing w:line="520" w:lineRule="exact"/>
              <w:jc w:val="center"/>
              <w:rPr>
                <w:rFonts w:ascii="仿宋" w:hAnsi="仿宋" w:eastAsia="仿宋"/>
                <w:w w:val="80"/>
                <w:sz w:val="32"/>
                <w:szCs w:val="32"/>
              </w:rPr>
            </w:pPr>
            <w:r>
              <w:rPr>
                <w:rFonts w:hint="eastAsia" w:ascii="仿宋" w:hAnsi="仿宋" w:eastAsia="仿宋"/>
                <w:w w:val="80"/>
                <w:sz w:val="32"/>
                <w:szCs w:val="32"/>
              </w:rPr>
              <w:t>实  施  方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1" w:hRule="exact"/>
        </w:trPr>
        <w:tc>
          <w:tcPr>
            <w:tcW w:w="648" w:type="dxa"/>
          </w:tcPr>
          <w:p>
            <w:pPr>
              <w:spacing w:line="520" w:lineRule="exact"/>
              <w:jc w:val="center"/>
              <w:rPr>
                <w:rFonts w:ascii="仿宋" w:hAnsi="仿宋" w:eastAsia="仿宋"/>
                <w:kern w:val="0"/>
                <w:sz w:val="32"/>
                <w:szCs w:val="32"/>
              </w:rPr>
            </w:pPr>
            <w:r>
              <w:rPr>
                <w:rFonts w:hint="eastAsia" w:ascii="仿宋" w:hAnsi="仿宋" w:eastAsia="仿宋"/>
                <w:kern w:val="0"/>
                <w:sz w:val="32"/>
                <w:szCs w:val="32"/>
              </w:rPr>
              <w:t>办</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公</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室</w:t>
            </w:r>
          </w:p>
        </w:tc>
        <w:tc>
          <w:tcPr>
            <w:tcW w:w="11793" w:type="dxa"/>
          </w:tcPr>
          <w:p>
            <w:pPr>
              <w:spacing w:line="520" w:lineRule="exact"/>
              <w:rPr>
                <w:rFonts w:ascii="仿宋" w:hAnsi="仿宋" w:eastAsia="仿宋"/>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0" w:hRule="exact"/>
        </w:trPr>
        <w:tc>
          <w:tcPr>
            <w:tcW w:w="648" w:type="dxa"/>
          </w:tcPr>
          <w:p>
            <w:pPr>
              <w:spacing w:line="520" w:lineRule="exact"/>
              <w:jc w:val="center"/>
              <w:rPr>
                <w:rFonts w:ascii="仿宋" w:hAnsi="仿宋" w:eastAsia="仿宋"/>
                <w:kern w:val="0"/>
                <w:sz w:val="32"/>
                <w:szCs w:val="32"/>
              </w:rPr>
            </w:pPr>
            <w:r>
              <w:rPr>
                <w:rFonts w:hint="eastAsia" w:ascii="仿宋" w:hAnsi="仿宋" w:eastAsia="仿宋"/>
                <w:kern w:val="0"/>
                <w:sz w:val="32"/>
                <w:szCs w:val="32"/>
              </w:rPr>
              <w:t>人</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事</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科</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“全面对标找差，全力争创一流”活动相关工作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2</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党组织和党员基本信息采集工作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3</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省委巡视组检查有关准备工作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4</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党员发展相关工作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5</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事业人员岗位设置工作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6</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机关事业退休人员调资工作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7</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完成委领导交办的其他工作。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exact"/>
        </w:trPr>
        <w:tc>
          <w:tcPr>
            <w:tcW w:w="648" w:type="dxa"/>
          </w:tcPr>
          <w:p>
            <w:pPr>
              <w:spacing w:line="520" w:lineRule="exact"/>
              <w:jc w:val="center"/>
              <w:rPr>
                <w:rFonts w:ascii="仿宋" w:hAnsi="仿宋" w:eastAsia="仿宋"/>
                <w:kern w:val="0"/>
                <w:sz w:val="32"/>
                <w:szCs w:val="32"/>
              </w:rPr>
            </w:pPr>
            <w:r>
              <w:rPr>
                <w:rFonts w:hint="eastAsia" w:ascii="仿宋" w:hAnsi="仿宋" w:eastAsia="仿宋"/>
                <w:kern w:val="0"/>
                <w:sz w:val="32"/>
                <w:szCs w:val="32"/>
              </w:rPr>
              <w:t>财</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务</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科</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1、半年度财务收支梳理与分析</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br w:type="textWrapping"/>
            </w:r>
            <w:r>
              <w:rPr>
                <w:rFonts w:hint="eastAsia" w:ascii="仿宋" w:hAnsi="仿宋" w:eastAsia="仿宋"/>
                <w:color w:val="000000"/>
                <w:kern w:val="0"/>
                <w:sz w:val="32"/>
                <w:szCs w:val="32"/>
              </w:rPr>
              <w:t>2、各单位固定资产摸查及登记工作；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3、组织做好系统内会计人员继续教育工作；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4、做好日常财务管理及账务处理工作；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5、完成领导交办的其他工作。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exact"/>
        </w:trPr>
        <w:tc>
          <w:tcPr>
            <w:tcW w:w="648" w:type="dxa"/>
          </w:tcPr>
          <w:p>
            <w:pPr>
              <w:spacing w:line="540" w:lineRule="exact"/>
              <w:jc w:val="center"/>
              <w:rPr>
                <w:rFonts w:ascii="仿宋" w:hAnsi="仿宋" w:eastAsia="仿宋"/>
                <w:kern w:val="0"/>
                <w:sz w:val="32"/>
                <w:szCs w:val="32"/>
              </w:rPr>
            </w:pPr>
            <w:r>
              <w:rPr>
                <w:rFonts w:hint="eastAsia" w:ascii="仿宋" w:hAnsi="仿宋" w:eastAsia="仿宋"/>
                <w:kern w:val="0"/>
                <w:sz w:val="32"/>
                <w:szCs w:val="32"/>
              </w:rPr>
              <w:t>法规科</w:t>
            </w:r>
          </w:p>
        </w:tc>
        <w:tc>
          <w:tcPr>
            <w:tcW w:w="11793" w:type="dxa"/>
          </w:tcPr>
          <w:p>
            <w:pPr>
              <w:rPr>
                <w:rFonts w:ascii="仿宋" w:hAnsi="仿宋" w:eastAsia="仿宋"/>
                <w:spacing w:val="-6"/>
                <w:kern w:val="0"/>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exact"/>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宣</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教</w:t>
            </w:r>
          </w:p>
          <w:p>
            <w:pPr>
              <w:spacing w:line="540" w:lineRule="exact"/>
              <w:jc w:val="both"/>
              <w:rPr>
                <w:rFonts w:ascii="仿宋" w:hAnsi="仿宋" w:eastAsia="仿宋"/>
                <w:kern w:val="0"/>
                <w:sz w:val="32"/>
                <w:szCs w:val="32"/>
              </w:rPr>
            </w:pPr>
            <w:r>
              <w:rPr>
                <w:rFonts w:hint="eastAsia" w:ascii="仿宋" w:hAnsi="仿宋" w:eastAsia="仿宋"/>
                <w:spacing w:val="-6"/>
                <w:kern w:val="0"/>
                <w:sz w:val="32"/>
                <w:szCs w:val="32"/>
              </w:rPr>
              <w:t>中心</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做好市政府网站要求的相关信息公开更新工作；</w:t>
            </w:r>
            <w:r>
              <w:rPr>
                <w:rFonts w:hint="eastAsia" w:ascii="仿宋" w:hAnsi="仿宋" w:eastAsia="仿宋"/>
                <w:color w:val="000000"/>
                <w:kern w:val="0"/>
                <w:sz w:val="32"/>
                <w:szCs w:val="32"/>
              </w:rPr>
              <w:br w:type="textWrapping"/>
            </w:r>
            <w:r>
              <w:rPr>
                <w:rFonts w:hint="eastAsia" w:ascii="仿宋" w:hAnsi="仿宋" w:eastAsia="仿宋"/>
                <w:color w:val="000000"/>
                <w:kern w:val="0"/>
                <w:sz w:val="32"/>
                <w:szCs w:val="32"/>
              </w:rPr>
              <w:t>2</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配合做好迎接十九大召开的相关宣传工作；</w:t>
            </w:r>
            <w:r>
              <w:rPr>
                <w:rFonts w:hint="eastAsia" w:ascii="仿宋" w:hAnsi="仿宋" w:eastAsia="仿宋"/>
                <w:color w:val="000000"/>
                <w:kern w:val="0"/>
                <w:sz w:val="32"/>
                <w:szCs w:val="32"/>
              </w:rPr>
              <w:br w:type="textWrapping"/>
            </w:r>
            <w:r>
              <w:rPr>
                <w:rFonts w:hint="eastAsia" w:ascii="仿宋" w:hAnsi="仿宋" w:eastAsia="仿宋"/>
                <w:color w:val="000000"/>
                <w:kern w:val="0"/>
                <w:sz w:val="32"/>
                <w:szCs w:val="32"/>
              </w:rPr>
              <w:t>3</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做好重点工作的相关宣传报道；</w:t>
            </w:r>
            <w:r>
              <w:rPr>
                <w:rFonts w:hint="eastAsia" w:ascii="仿宋" w:hAnsi="仿宋" w:eastAsia="仿宋"/>
                <w:color w:val="000000"/>
                <w:kern w:val="0"/>
                <w:sz w:val="32"/>
                <w:szCs w:val="32"/>
              </w:rPr>
              <w:br w:type="textWrapping"/>
            </w:r>
            <w:r>
              <w:rPr>
                <w:rFonts w:hint="eastAsia" w:ascii="仿宋" w:hAnsi="仿宋" w:eastAsia="仿宋"/>
                <w:color w:val="000000"/>
                <w:kern w:val="0"/>
                <w:sz w:val="32"/>
                <w:szCs w:val="32"/>
              </w:rPr>
              <w:t>4</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配合做好“三大一实干”相关工作;</w:t>
            </w:r>
            <w:r>
              <w:rPr>
                <w:rFonts w:hint="eastAsia" w:ascii="仿宋" w:hAnsi="仿宋" w:eastAsia="仿宋"/>
                <w:color w:val="000000"/>
                <w:kern w:val="0"/>
                <w:sz w:val="32"/>
                <w:szCs w:val="32"/>
              </w:rPr>
              <w:br w:type="textWrapping"/>
            </w:r>
            <w:r>
              <w:rPr>
                <w:rFonts w:hint="eastAsia" w:ascii="仿宋" w:hAnsi="仿宋" w:eastAsia="仿宋"/>
                <w:color w:val="000000"/>
                <w:kern w:val="0"/>
                <w:sz w:val="32"/>
                <w:szCs w:val="32"/>
              </w:rPr>
              <w:t>5</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做好委领导交办的其他工作。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9" w:hRule="exact"/>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建管科</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做好建筑业企业资质申请、变更等工作；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做好建造师初始注册、延期、变更注册等工作；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rPr>
              <w:t>做好同济大学－溧阳市住建委建筑企业转型升级专题研修班培训工作；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做好建筑业画册前期准备工作；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5、</w:t>
            </w:r>
            <w:r>
              <w:rPr>
                <w:rFonts w:hint="eastAsia" w:ascii="仿宋" w:hAnsi="仿宋" w:eastAsia="仿宋"/>
                <w:color w:val="000000"/>
                <w:kern w:val="0"/>
                <w:sz w:val="32"/>
                <w:szCs w:val="32"/>
              </w:rPr>
              <w:t>做好建筑业统计工作；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6、</w:t>
            </w:r>
            <w:r>
              <w:rPr>
                <w:rFonts w:hint="eastAsia" w:ascii="仿宋" w:hAnsi="仿宋" w:eastAsia="仿宋"/>
                <w:color w:val="000000"/>
                <w:kern w:val="0"/>
                <w:sz w:val="32"/>
                <w:szCs w:val="32"/>
              </w:rPr>
              <w:t>做好农民工工资清欠维稳工作。</w:t>
            </w:r>
          </w:p>
          <w:p>
            <w:pPr>
              <w:spacing w:line="560" w:lineRule="exact"/>
              <w:rPr>
                <w:rFonts w:hint="eastAsia" w:ascii="仿宋" w:hAnsi="仿宋" w:eastAsia="仿宋"/>
                <w:color w:val="000000"/>
                <w:kern w:val="0"/>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4" w:hRule="exact"/>
        </w:trPr>
        <w:tc>
          <w:tcPr>
            <w:tcW w:w="648" w:type="dxa"/>
          </w:tcPr>
          <w:p>
            <w:pPr>
              <w:spacing w:line="500" w:lineRule="exact"/>
              <w:jc w:val="center"/>
              <w:rPr>
                <w:rFonts w:ascii="仿宋" w:hAnsi="仿宋" w:eastAsia="仿宋"/>
                <w:sz w:val="32"/>
                <w:szCs w:val="32"/>
              </w:rPr>
            </w:pPr>
            <w:r>
              <w:rPr>
                <w:rFonts w:hint="eastAsia" w:ascii="仿宋" w:hAnsi="仿宋" w:eastAsia="仿宋"/>
                <w:sz w:val="32"/>
                <w:szCs w:val="32"/>
              </w:rPr>
              <w:t>开</w:t>
            </w:r>
          </w:p>
          <w:p>
            <w:pPr>
              <w:spacing w:line="500" w:lineRule="exact"/>
              <w:jc w:val="center"/>
              <w:rPr>
                <w:rFonts w:ascii="仿宋" w:hAnsi="仿宋" w:eastAsia="仿宋"/>
                <w:sz w:val="32"/>
                <w:szCs w:val="32"/>
              </w:rPr>
            </w:pPr>
            <w:r>
              <w:rPr>
                <w:rFonts w:hint="eastAsia" w:ascii="仿宋" w:hAnsi="仿宋" w:eastAsia="仿宋"/>
                <w:sz w:val="32"/>
                <w:szCs w:val="32"/>
              </w:rPr>
              <w:t>发</w:t>
            </w:r>
          </w:p>
          <w:p>
            <w:pPr>
              <w:spacing w:line="500" w:lineRule="exact"/>
              <w:jc w:val="center"/>
              <w:rPr>
                <w:rFonts w:ascii="仿宋" w:hAnsi="仿宋" w:eastAsia="仿宋"/>
                <w:sz w:val="32"/>
                <w:szCs w:val="32"/>
              </w:rPr>
            </w:pPr>
            <w:r>
              <w:rPr>
                <w:rFonts w:hint="eastAsia" w:ascii="仿宋" w:hAnsi="仿宋" w:eastAsia="仿宋"/>
                <w:sz w:val="32"/>
                <w:szCs w:val="32"/>
              </w:rPr>
              <w:t>办</w:t>
            </w:r>
          </w:p>
        </w:tc>
        <w:tc>
          <w:tcPr>
            <w:tcW w:w="11793" w:type="dxa"/>
          </w:tcPr>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 1、继续做好稳房价工作；</w:t>
            </w:r>
            <w:r>
              <w:rPr>
                <w:rFonts w:hint="eastAsia" w:ascii="仿宋" w:hAnsi="仿宋" w:eastAsia="仿宋"/>
                <w:color w:val="000000"/>
                <w:kern w:val="0"/>
                <w:sz w:val="32"/>
                <w:szCs w:val="32"/>
                <w:lang w:val="en-US" w:eastAsia="zh-CN"/>
              </w:rPr>
              <w:br w:type="textWrapping"/>
            </w:r>
            <w:r>
              <w:rPr>
                <w:rFonts w:hint="eastAsia" w:ascii="仿宋" w:hAnsi="仿宋" w:eastAsia="仿宋"/>
                <w:color w:val="000000"/>
                <w:kern w:val="0"/>
                <w:sz w:val="32"/>
                <w:szCs w:val="32"/>
                <w:lang w:val="en-US" w:eastAsia="zh-CN"/>
              </w:rPr>
              <w:t> 2、联合发改（物价）、国土、规划等部门开展溧阳市房地产市场大检查，重点查处违规销售、变相涨价、捂盘惜售等行为；</w:t>
            </w:r>
            <w:r>
              <w:rPr>
                <w:rFonts w:hint="eastAsia" w:ascii="仿宋" w:hAnsi="仿宋" w:eastAsia="仿宋"/>
                <w:color w:val="000000"/>
                <w:kern w:val="0"/>
                <w:sz w:val="32"/>
                <w:szCs w:val="32"/>
                <w:lang w:val="en-US" w:eastAsia="zh-CN"/>
              </w:rPr>
              <w:br w:type="textWrapping"/>
            </w:r>
            <w:r>
              <w:rPr>
                <w:rFonts w:hint="eastAsia" w:ascii="仿宋" w:hAnsi="仿宋" w:eastAsia="仿宋"/>
                <w:color w:val="000000"/>
                <w:kern w:val="0"/>
                <w:sz w:val="32"/>
                <w:szCs w:val="32"/>
                <w:lang w:val="en-US" w:eastAsia="zh-CN"/>
              </w:rPr>
              <w:t> 3、做好重点矛盾楼盘后续处置工作；</w:t>
            </w:r>
            <w:r>
              <w:rPr>
                <w:rFonts w:hint="eastAsia" w:ascii="仿宋" w:hAnsi="仿宋" w:eastAsia="仿宋"/>
                <w:color w:val="000000"/>
                <w:kern w:val="0"/>
                <w:sz w:val="32"/>
                <w:szCs w:val="32"/>
                <w:lang w:val="en-US" w:eastAsia="zh-CN"/>
              </w:rPr>
              <w:br w:type="textWrapping"/>
            </w:r>
            <w:r>
              <w:rPr>
                <w:rFonts w:hint="eastAsia" w:ascii="仿宋" w:hAnsi="仿宋" w:eastAsia="仿宋"/>
                <w:color w:val="000000"/>
                <w:kern w:val="0"/>
                <w:sz w:val="32"/>
                <w:szCs w:val="32"/>
                <w:lang w:val="en-US" w:eastAsia="zh-CN"/>
              </w:rPr>
              <w:t> 4、配合开展房地产协会工作，做好与开发企业的沟通和服务；做好几个课题的调研工作，诸如“对标找差”、“养老地产”、“培育租赁市场”；</w:t>
            </w:r>
            <w:r>
              <w:rPr>
                <w:rFonts w:hint="eastAsia" w:ascii="仿宋" w:hAnsi="仿宋" w:eastAsia="仿宋"/>
                <w:color w:val="000000"/>
                <w:kern w:val="0"/>
                <w:sz w:val="32"/>
                <w:szCs w:val="32"/>
                <w:lang w:val="en-US" w:eastAsia="zh-CN"/>
              </w:rPr>
              <w:br w:type="textWrapping"/>
            </w:r>
            <w:r>
              <w:rPr>
                <w:rFonts w:hint="eastAsia" w:ascii="仿宋" w:hAnsi="仿宋" w:eastAsia="仿宋"/>
                <w:color w:val="000000"/>
                <w:kern w:val="0"/>
                <w:sz w:val="32"/>
                <w:szCs w:val="32"/>
                <w:lang w:val="en-US" w:eastAsia="zh-CN"/>
              </w:rPr>
              <w:t> 5、做好部门相关日常业务工作：房地产企业资质申报、商品房预售监管、商品房交付使用（住宅区配套公建建设管理）、信访投诉处理、房地产市场数据分析上报等日常工作；</w:t>
            </w:r>
            <w:r>
              <w:rPr>
                <w:rFonts w:hint="eastAsia" w:ascii="仿宋" w:hAnsi="仿宋" w:eastAsia="仿宋"/>
                <w:color w:val="000000"/>
                <w:kern w:val="0"/>
                <w:sz w:val="32"/>
                <w:szCs w:val="32"/>
                <w:lang w:val="en-US" w:eastAsia="zh-CN"/>
              </w:rPr>
              <w:br w:type="textWrapping"/>
            </w:r>
            <w:r>
              <w:rPr>
                <w:rFonts w:hint="eastAsia" w:ascii="仿宋" w:hAnsi="仿宋" w:eastAsia="仿宋"/>
                <w:color w:val="000000"/>
                <w:kern w:val="0"/>
                <w:sz w:val="32"/>
                <w:szCs w:val="32"/>
                <w:lang w:val="en-US" w:eastAsia="zh-CN"/>
              </w:rPr>
              <w:t> 6、做好其他委交办工作。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4" w:hRule="exact"/>
        </w:trPr>
        <w:tc>
          <w:tcPr>
            <w:tcW w:w="648" w:type="dxa"/>
          </w:tcPr>
          <w:p>
            <w:pPr>
              <w:spacing w:line="520" w:lineRule="exact"/>
              <w:jc w:val="center"/>
              <w:rPr>
                <w:rFonts w:ascii="仿宋" w:hAnsi="仿宋" w:eastAsia="仿宋"/>
                <w:kern w:val="0"/>
                <w:sz w:val="32"/>
                <w:szCs w:val="32"/>
              </w:rPr>
            </w:pPr>
            <w:r>
              <w:rPr>
                <w:rFonts w:hint="eastAsia" w:ascii="仿宋" w:hAnsi="仿宋" w:eastAsia="仿宋"/>
                <w:kern w:val="0"/>
                <w:sz w:val="32"/>
                <w:szCs w:val="32"/>
              </w:rPr>
              <w:t>技</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术</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科</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1、完成绿色建筑发展十三五规划编制；</w:t>
            </w:r>
          </w:p>
          <w:p>
            <w:pPr>
              <w:spacing w:line="560" w:lineRule="exact"/>
              <w:rPr>
                <w:rFonts w:hint="default" w:ascii="仿宋" w:hAnsi="仿宋" w:eastAsia="仿宋"/>
                <w:color w:val="000000"/>
                <w:kern w:val="0"/>
                <w:sz w:val="32"/>
                <w:szCs w:val="32"/>
              </w:rPr>
            </w:pPr>
            <w:r>
              <w:rPr>
                <w:rFonts w:hint="eastAsia" w:ascii="仿宋" w:hAnsi="仿宋" w:eastAsia="仿宋"/>
                <w:color w:val="000000"/>
                <w:kern w:val="0"/>
                <w:sz w:val="32"/>
                <w:szCs w:val="32"/>
                <w:lang w:val="en-US" w:eastAsia="zh-CN"/>
              </w:rPr>
              <w:t>2、颁布《关于在全市建筑工程中推广使用新材料的若干意见》；</w:t>
            </w:r>
          </w:p>
          <w:p>
            <w:pPr>
              <w:spacing w:line="560" w:lineRule="exact"/>
              <w:rPr>
                <w:rFonts w:hint="default" w:ascii="仿宋" w:hAnsi="仿宋" w:eastAsia="仿宋"/>
                <w:color w:val="000000"/>
                <w:kern w:val="0"/>
                <w:sz w:val="32"/>
                <w:szCs w:val="32"/>
              </w:rPr>
            </w:pPr>
            <w:r>
              <w:rPr>
                <w:rFonts w:hint="eastAsia" w:ascii="仿宋" w:hAnsi="仿宋" w:eastAsia="仿宋"/>
                <w:color w:val="000000"/>
                <w:kern w:val="0"/>
                <w:sz w:val="32"/>
                <w:szCs w:val="32"/>
                <w:lang w:val="en-US" w:eastAsia="zh-CN"/>
              </w:rPr>
              <w:t>3、开展2017年绿色建筑暨建筑节能专项检查；</w:t>
            </w:r>
          </w:p>
          <w:p>
            <w:pPr>
              <w:spacing w:line="560" w:lineRule="exact"/>
              <w:rPr>
                <w:rFonts w:hint="default" w:ascii="仿宋" w:hAnsi="仿宋" w:eastAsia="仿宋"/>
                <w:color w:val="000000"/>
                <w:kern w:val="0"/>
                <w:sz w:val="32"/>
                <w:szCs w:val="32"/>
              </w:rPr>
            </w:pPr>
            <w:r>
              <w:rPr>
                <w:rFonts w:hint="eastAsia" w:ascii="仿宋" w:hAnsi="仿宋" w:eastAsia="仿宋"/>
                <w:color w:val="000000"/>
                <w:kern w:val="0"/>
                <w:sz w:val="32"/>
                <w:szCs w:val="32"/>
                <w:lang w:val="en-US" w:eastAsia="zh-CN"/>
              </w:rPr>
              <w:t>4、配合晟强新材料做好企业标准省级认定工作；</w:t>
            </w:r>
          </w:p>
          <w:p>
            <w:pPr>
              <w:spacing w:line="560" w:lineRule="exact"/>
              <w:rPr>
                <w:rFonts w:hint="default" w:ascii="仿宋" w:hAnsi="仿宋" w:eastAsia="仿宋"/>
                <w:color w:val="000000"/>
                <w:kern w:val="0"/>
                <w:sz w:val="32"/>
                <w:szCs w:val="32"/>
              </w:rPr>
            </w:pPr>
            <w:r>
              <w:rPr>
                <w:rFonts w:hint="eastAsia" w:ascii="仿宋" w:hAnsi="仿宋" w:eastAsia="仿宋"/>
                <w:color w:val="000000"/>
                <w:kern w:val="0"/>
                <w:sz w:val="32"/>
                <w:szCs w:val="32"/>
                <w:lang w:val="en-US" w:eastAsia="zh-CN"/>
              </w:rPr>
              <w:t>5、做好施工图审查及勘察设计市场管理日常工作；</w:t>
            </w:r>
          </w:p>
          <w:p>
            <w:pPr>
              <w:spacing w:line="560" w:lineRule="exact"/>
              <w:rPr>
                <w:rFonts w:hint="default" w:ascii="仿宋" w:hAnsi="仿宋" w:eastAsia="仿宋"/>
                <w:color w:val="000000"/>
                <w:kern w:val="0"/>
                <w:sz w:val="32"/>
                <w:szCs w:val="32"/>
              </w:rPr>
            </w:pPr>
            <w:r>
              <w:rPr>
                <w:rFonts w:hint="eastAsia" w:ascii="仿宋" w:hAnsi="仿宋" w:eastAsia="仿宋"/>
                <w:color w:val="000000"/>
                <w:kern w:val="0"/>
                <w:sz w:val="32"/>
                <w:szCs w:val="32"/>
                <w:lang w:val="en-US" w:eastAsia="zh-CN"/>
              </w:rPr>
              <w:t>6、完成领导交办的其他工作。</w:t>
            </w:r>
          </w:p>
          <w:p>
            <w:pPr>
              <w:spacing w:line="560" w:lineRule="exact"/>
              <w:rPr>
                <w:rFonts w:hint="eastAsia" w:ascii="仿宋" w:hAnsi="仿宋" w:eastAsia="仿宋"/>
                <w:color w:val="000000"/>
                <w:kern w:val="0"/>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3" w:hRule="exact"/>
        </w:trPr>
        <w:tc>
          <w:tcPr>
            <w:tcW w:w="648" w:type="dxa"/>
          </w:tcPr>
          <w:p>
            <w:pPr>
              <w:spacing w:line="520" w:lineRule="exact"/>
              <w:rPr>
                <w:rFonts w:ascii="仿宋" w:hAnsi="仿宋" w:eastAsia="仿宋"/>
                <w:spacing w:val="-6"/>
                <w:kern w:val="0"/>
                <w:sz w:val="32"/>
                <w:szCs w:val="32"/>
              </w:rPr>
            </w:pP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房产处</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1、继续做好文明城市创建工作;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2、做好直管公房防汛防台风安全准备工作；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3、继续做好危房排险解危、人员撤离工作；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4、做好日常白蚁灭治工作；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5、继续做好日常房屋安全鉴定工作；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6、认真做好委交办的其他各项工作。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2" w:hRule="exact"/>
        </w:trPr>
        <w:tc>
          <w:tcPr>
            <w:tcW w:w="648" w:type="dxa"/>
          </w:tcPr>
          <w:p>
            <w:pPr>
              <w:spacing w:line="520" w:lineRule="exact"/>
              <w:jc w:val="center"/>
              <w:rPr>
                <w:rFonts w:ascii="仿宋" w:hAnsi="仿宋" w:eastAsia="仿宋"/>
                <w:spacing w:val="-6"/>
                <w:kern w:val="0"/>
                <w:sz w:val="32"/>
                <w:szCs w:val="32"/>
              </w:rPr>
            </w:pPr>
            <w:r>
              <w:rPr>
                <w:rFonts w:hint="eastAsia" w:ascii="仿宋" w:hAnsi="仿宋" w:eastAsia="仿宋"/>
                <w:kern w:val="0"/>
                <w:sz w:val="32"/>
                <w:szCs w:val="32"/>
              </w:rPr>
              <w:t>市政建设处</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继续做好体育馆停车场、眠杨树路、南村路（S241—清泓路）、南河桥等工程建设工作；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继续做好2017年市政项目招投标准备工作；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rPr>
              <w:t>完成西后街（清溪路—曙光路）工程；</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清泓路（南河桥—泓口路）进场施工；</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5、</w:t>
            </w:r>
            <w:r>
              <w:rPr>
                <w:rFonts w:hint="eastAsia" w:ascii="仿宋" w:hAnsi="仿宋" w:eastAsia="仿宋"/>
                <w:color w:val="000000"/>
                <w:kern w:val="0"/>
                <w:sz w:val="32"/>
                <w:szCs w:val="32"/>
              </w:rPr>
              <w:t>继续加强路政日常巡查，严格审批手续；</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6、</w:t>
            </w:r>
            <w:r>
              <w:rPr>
                <w:rFonts w:hint="eastAsia" w:ascii="仿宋" w:hAnsi="仿宋" w:eastAsia="仿宋"/>
                <w:color w:val="000000"/>
                <w:kern w:val="0"/>
                <w:sz w:val="32"/>
                <w:szCs w:val="32"/>
              </w:rPr>
              <w:t>保持创建工作常态化及做好城市长效管理等维修工作；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7、</w:t>
            </w:r>
            <w:r>
              <w:rPr>
                <w:rFonts w:hint="eastAsia" w:ascii="仿宋" w:hAnsi="仿宋" w:eastAsia="仿宋"/>
                <w:color w:val="000000"/>
                <w:kern w:val="0"/>
                <w:sz w:val="32"/>
                <w:szCs w:val="32"/>
              </w:rPr>
              <w:t>继续做好溧阳高压环网北线沿S241段建设协调工作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8、</w:t>
            </w:r>
            <w:r>
              <w:rPr>
                <w:rFonts w:hint="eastAsia" w:ascii="仿宋" w:hAnsi="仿宋" w:eastAsia="仿宋"/>
                <w:color w:val="000000"/>
                <w:kern w:val="0"/>
                <w:sz w:val="32"/>
                <w:szCs w:val="32"/>
              </w:rPr>
              <w:t>根据《常州市城镇燃气安全生产专项整治方案》开展我市燃气安全专项整治活动</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9、</w:t>
            </w:r>
            <w:r>
              <w:rPr>
                <w:rFonts w:hint="eastAsia" w:ascii="仿宋" w:hAnsi="仿宋" w:eastAsia="仿宋"/>
                <w:color w:val="000000"/>
                <w:kern w:val="0"/>
                <w:sz w:val="32"/>
                <w:szCs w:val="32"/>
              </w:rPr>
              <w:t>根据溧阳市安委会统一部署会同相关部门做好餐饮场所燃气安全大检查工作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10、</w:t>
            </w:r>
            <w:r>
              <w:rPr>
                <w:rFonts w:hint="eastAsia" w:ascii="仿宋" w:hAnsi="仿宋" w:eastAsia="仿宋"/>
                <w:color w:val="000000"/>
                <w:kern w:val="0"/>
                <w:sz w:val="32"/>
                <w:szCs w:val="32"/>
              </w:rPr>
              <w:t>做好防暑降温工作。</w:t>
            </w:r>
          </w:p>
          <w:p>
            <w:pPr>
              <w:spacing w:line="560" w:lineRule="exact"/>
              <w:rPr>
                <w:rFonts w:hint="eastAsia" w:ascii="仿宋" w:hAnsi="仿宋" w:eastAsia="仿宋"/>
                <w:color w:val="000000"/>
                <w:kern w:val="0"/>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5" w:hRule="exact"/>
        </w:trPr>
        <w:tc>
          <w:tcPr>
            <w:tcW w:w="648" w:type="dxa"/>
          </w:tcPr>
          <w:p>
            <w:pPr>
              <w:spacing w:line="520" w:lineRule="exact"/>
              <w:rPr>
                <w:rFonts w:ascii="仿宋" w:hAnsi="仿宋" w:eastAsia="仿宋"/>
                <w:kern w:val="0"/>
                <w:sz w:val="32"/>
                <w:szCs w:val="32"/>
              </w:rPr>
            </w:pPr>
            <w:r>
              <w:rPr>
                <w:rFonts w:hint="eastAsia" w:ascii="仿宋" w:hAnsi="仿宋" w:eastAsia="仿宋"/>
                <w:kern w:val="0"/>
                <w:sz w:val="32"/>
                <w:szCs w:val="32"/>
              </w:rPr>
              <w:t>质安</w:t>
            </w:r>
          </w:p>
          <w:p>
            <w:pPr>
              <w:spacing w:line="520" w:lineRule="exact"/>
              <w:rPr>
                <w:rFonts w:ascii="仿宋" w:hAnsi="仿宋" w:eastAsia="仿宋"/>
                <w:kern w:val="0"/>
                <w:sz w:val="32"/>
                <w:szCs w:val="32"/>
              </w:rPr>
            </w:pPr>
            <w:r>
              <w:rPr>
                <w:rFonts w:hint="eastAsia" w:ascii="仿宋" w:hAnsi="仿宋" w:eastAsia="仿宋"/>
                <w:kern w:val="0"/>
                <w:sz w:val="32"/>
                <w:szCs w:val="32"/>
              </w:rPr>
              <w:t>站</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1、做好“全国文明城市”创建工作</w:t>
            </w:r>
            <w:r>
              <w:rPr>
                <w:rFonts w:hint="eastAsia" w:ascii="仿宋" w:hAnsi="仿宋" w:eastAsia="仿宋"/>
                <w:color w:val="000000"/>
                <w:kern w:val="0"/>
                <w:sz w:val="32"/>
                <w:szCs w:val="32"/>
                <w:lang w:val="en-US"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2、做好全市安全生产大检查工作</w:t>
            </w:r>
            <w:r>
              <w:rPr>
                <w:rFonts w:hint="eastAsia" w:ascii="仿宋" w:hAnsi="仿宋" w:eastAsia="仿宋"/>
                <w:color w:val="000000"/>
                <w:kern w:val="0"/>
                <w:sz w:val="32"/>
                <w:szCs w:val="32"/>
                <w:lang w:val="en-US"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3、做好夏季安全生产百日执法行动工作</w:t>
            </w:r>
            <w:r>
              <w:rPr>
                <w:rFonts w:hint="eastAsia" w:ascii="仿宋" w:hAnsi="仿宋" w:eastAsia="仿宋"/>
                <w:color w:val="000000"/>
                <w:kern w:val="0"/>
                <w:sz w:val="32"/>
                <w:szCs w:val="32"/>
                <w:lang w:val="en-US"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4、做好全市建筑工程质量安全现场观摩活动</w:t>
            </w:r>
            <w:r>
              <w:rPr>
                <w:rFonts w:hint="eastAsia" w:ascii="仿宋" w:hAnsi="仿宋" w:eastAsia="仿宋"/>
                <w:color w:val="000000"/>
                <w:kern w:val="0"/>
                <w:sz w:val="32"/>
                <w:szCs w:val="32"/>
                <w:lang w:val="en-US"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5、做好省工程质量监督人员业务能力考评题库建设工作</w:t>
            </w:r>
            <w:r>
              <w:rPr>
                <w:rFonts w:hint="eastAsia" w:ascii="仿宋" w:hAnsi="仿宋" w:eastAsia="仿宋"/>
                <w:color w:val="000000"/>
                <w:kern w:val="0"/>
                <w:sz w:val="32"/>
                <w:szCs w:val="32"/>
                <w:lang w:val="en-US"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6、做好落实建筑施工企业安全生产主体责任专项行动工作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7、做好建筑工地扬尘长效管控工作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8、做好站监督人员业务能力培训工作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9、做好2017年“常州市市级优质结构工地”的申报、复查工作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10、做好2017年“市、省级文明标化示范工地”的申报、复查工作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11、做好日常质量、安全监督工作，及时完成上级领导交办的各项任务</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exact"/>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物</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业</w:t>
            </w:r>
          </w:p>
          <w:p>
            <w:pPr>
              <w:spacing w:line="520" w:lineRule="exact"/>
              <w:rPr>
                <w:rFonts w:ascii="仿宋" w:hAnsi="仿宋" w:eastAsia="仿宋"/>
                <w:kern w:val="0"/>
                <w:sz w:val="32"/>
                <w:szCs w:val="32"/>
              </w:rPr>
            </w:pPr>
            <w:r>
              <w:rPr>
                <w:rFonts w:hint="eastAsia" w:ascii="仿宋" w:hAnsi="仿宋" w:eastAsia="仿宋"/>
                <w:spacing w:val="-6"/>
                <w:kern w:val="0"/>
                <w:sz w:val="32"/>
                <w:szCs w:val="32"/>
              </w:rPr>
              <w:t>处</w:t>
            </w:r>
          </w:p>
        </w:tc>
        <w:tc>
          <w:tcPr>
            <w:tcW w:w="11793" w:type="dxa"/>
          </w:tcPr>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1、全力推进老小区专项整治工作；</w:t>
            </w:r>
          </w:p>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2、抓好《溧阳市住宅专项维修资金使用实施细则》出台后的宣传、落实工作；</w:t>
            </w:r>
          </w:p>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3、出台《溧阳市物业管理考核办法》；</w:t>
            </w:r>
          </w:p>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4、做好物业管理行业管理工作；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5、处理物业管理中的相关矛盾。</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6" w:hRule="exact"/>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路</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灯</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管</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理</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处</w:t>
            </w:r>
          </w:p>
        </w:tc>
        <w:tc>
          <w:tcPr>
            <w:tcW w:w="11793" w:type="dxa"/>
          </w:tcPr>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1、做好全市路灯日常运行维护工作；</w:t>
            </w:r>
          </w:p>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2、做好中关村路灯移交、委托管理工作；</w:t>
            </w:r>
          </w:p>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3、做好体育馆停车场路灯新建工作；</w:t>
            </w:r>
          </w:p>
          <w:p>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4、</w:t>
            </w:r>
            <w:bookmarkStart w:id="0" w:name="_GoBack"/>
            <w:bookmarkEnd w:id="0"/>
            <w:r>
              <w:rPr>
                <w:rFonts w:hint="eastAsia" w:ascii="仿宋" w:hAnsi="仿宋" w:eastAsia="仿宋"/>
                <w:color w:val="000000"/>
                <w:kern w:val="0"/>
                <w:sz w:val="32"/>
                <w:szCs w:val="32"/>
                <w:lang w:val="en-US" w:eastAsia="zh-CN"/>
              </w:rPr>
              <w:t>完成领导交办的其他工作。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exact"/>
        </w:trPr>
        <w:tc>
          <w:tcPr>
            <w:tcW w:w="648" w:type="dxa"/>
          </w:tcPr>
          <w:p>
            <w:pPr>
              <w:rPr>
                <w:rFonts w:ascii="仿宋" w:hAnsi="仿宋" w:eastAsia="仿宋"/>
                <w:kern w:val="0"/>
                <w:sz w:val="32"/>
                <w:szCs w:val="32"/>
              </w:rPr>
            </w:pPr>
            <w:r>
              <w:rPr>
                <w:rFonts w:hint="eastAsia" w:ascii="仿宋" w:hAnsi="仿宋" w:eastAsia="仿宋"/>
                <w:kern w:val="0"/>
                <w:sz w:val="32"/>
                <w:szCs w:val="32"/>
              </w:rPr>
              <w:t>造</w:t>
            </w:r>
          </w:p>
          <w:p>
            <w:pPr>
              <w:rPr>
                <w:rFonts w:ascii="仿宋" w:hAnsi="仿宋" w:eastAsia="仿宋"/>
                <w:kern w:val="0"/>
                <w:sz w:val="32"/>
                <w:szCs w:val="32"/>
              </w:rPr>
            </w:pPr>
            <w:r>
              <w:rPr>
                <w:rFonts w:hint="eastAsia" w:ascii="仿宋" w:hAnsi="仿宋" w:eastAsia="仿宋"/>
                <w:kern w:val="0"/>
                <w:sz w:val="32"/>
                <w:szCs w:val="32"/>
              </w:rPr>
              <w:t>价</w:t>
            </w:r>
          </w:p>
          <w:p>
            <w:pPr>
              <w:rPr>
                <w:rFonts w:ascii="仿宋" w:hAnsi="仿宋" w:eastAsia="仿宋"/>
                <w:kern w:val="0"/>
                <w:sz w:val="32"/>
                <w:szCs w:val="32"/>
              </w:rPr>
            </w:pPr>
            <w:r>
              <w:rPr>
                <w:rFonts w:hint="eastAsia" w:ascii="仿宋" w:hAnsi="仿宋" w:eastAsia="仿宋"/>
                <w:kern w:val="0"/>
                <w:sz w:val="32"/>
                <w:szCs w:val="32"/>
              </w:rPr>
              <w:t>招</w:t>
            </w:r>
          </w:p>
          <w:p>
            <w:pPr>
              <w:rPr>
                <w:rFonts w:ascii="仿宋" w:hAnsi="仿宋" w:eastAsia="仿宋"/>
                <w:kern w:val="0"/>
                <w:sz w:val="32"/>
                <w:szCs w:val="32"/>
              </w:rPr>
            </w:pPr>
            <w:r>
              <w:rPr>
                <w:rFonts w:hint="eastAsia" w:ascii="仿宋" w:hAnsi="仿宋" w:eastAsia="仿宋"/>
                <w:kern w:val="0"/>
                <w:sz w:val="32"/>
                <w:szCs w:val="32"/>
              </w:rPr>
              <w:t>标</w:t>
            </w:r>
          </w:p>
          <w:p>
            <w:pPr>
              <w:rPr>
                <w:rFonts w:ascii="仿宋" w:hAnsi="仿宋" w:eastAsia="仿宋"/>
                <w:spacing w:val="-6"/>
                <w:kern w:val="0"/>
                <w:sz w:val="32"/>
                <w:szCs w:val="32"/>
              </w:rPr>
            </w:pPr>
            <w:r>
              <w:rPr>
                <w:rFonts w:hint="eastAsia" w:ascii="仿宋" w:hAnsi="仿宋" w:eastAsia="仿宋"/>
                <w:kern w:val="0"/>
                <w:sz w:val="32"/>
                <w:szCs w:val="32"/>
              </w:rPr>
              <w:t>办</w:t>
            </w:r>
          </w:p>
        </w:tc>
        <w:tc>
          <w:tcPr>
            <w:tcW w:w="11793" w:type="dxa"/>
          </w:tcPr>
          <w:p>
            <w:pPr>
              <w:rPr>
                <w:rFonts w:ascii="仿宋" w:hAnsi="仿宋" w:eastAsia="仿宋"/>
                <w:kern w:val="0"/>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3" w:hRule="exact"/>
        </w:trPr>
        <w:tc>
          <w:tcPr>
            <w:tcW w:w="648" w:type="dxa"/>
          </w:tcPr>
          <w:p>
            <w:pPr>
              <w:spacing w:line="500" w:lineRule="exact"/>
              <w:jc w:val="center"/>
              <w:rPr>
                <w:rFonts w:ascii="仿宋" w:hAnsi="仿宋" w:eastAsia="仿宋"/>
                <w:kern w:val="0"/>
                <w:sz w:val="32"/>
                <w:szCs w:val="32"/>
              </w:rPr>
            </w:pPr>
            <w:r>
              <w:rPr>
                <w:rFonts w:hint="eastAsia" w:ascii="仿宋" w:hAnsi="仿宋" w:eastAsia="仿宋"/>
                <w:kern w:val="0"/>
                <w:sz w:val="32"/>
                <w:szCs w:val="32"/>
              </w:rPr>
              <w:t>档</w:t>
            </w:r>
          </w:p>
          <w:p>
            <w:pPr>
              <w:spacing w:line="500" w:lineRule="exact"/>
              <w:jc w:val="center"/>
              <w:rPr>
                <w:rFonts w:ascii="仿宋" w:hAnsi="仿宋" w:eastAsia="仿宋"/>
                <w:kern w:val="0"/>
                <w:sz w:val="32"/>
                <w:szCs w:val="32"/>
              </w:rPr>
            </w:pPr>
            <w:r>
              <w:rPr>
                <w:rFonts w:hint="eastAsia" w:ascii="仿宋" w:hAnsi="仿宋" w:eastAsia="仿宋"/>
                <w:kern w:val="0"/>
                <w:sz w:val="32"/>
                <w:szCs w:val="32"/>
              </w:rPr>
              <w:t>案</w:t>
            </w:r>
          </w:p>
          <w:p>
            <w:pPr>
              <w:spacing w:line="500" w:lineRule="exact"/>
              <w:jc w:val="center"/>
              <w:rPr>
                <w:rFonts w:ascii="仿宋" w:hAnsi="仿宋" w:eastAsia="仿宋"/>
                <w:kern w:val="0"/>
                <w:sz w:val="32"/>
                <w:szCs w:val="32"/>
              </w:rPr>
            </w:pPr>
            <w:r>
              <w:rPr>
                <w:rFonts w:hint="eastAsia" w:ascii="仿宋" w:hAnsi="仿宋" w:eastAsia="仿宋"/>
                <w:kern w:val="0"/>
                <w:sz w:val="32"/>
                <w:szCs w:val="32"/>
              </w:rPr>
              <w:t>馆</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继续配合新城公司，做好新馆库房密集架安装、调试工作；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做好防暑降温工作，合理安排、优质高效完成各项任务；</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rPr>
              <w:t>继续做好档案报建、档案报送责任书签订工作；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继续做好工程档案现场交底、业务指导工作，规范溧阳城建档案的质量标准要求；</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5、</w:t>
            </w:r>
            <w:r>
              <w:rPr>
                <w:rFonts w:hint="eastAsia" w:ascii="仿宋" w:hAnsi="仿宋" w:eastAsia="仿宋"/>
                <w:color w:val="000000"/>
                <w:kern w:val="0"/>
                <w:sz w:val="32"/>
                <w:szCs w:val="32"/>
              </w:rPr>
              <w:t>做好档案的查阅利用工作，充分发挥档案的社会效益；</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6、</w:t>
            </w:r>
            <w:r>
              <w:rPr>
                <w:rFonts w:hint="eastAsia" w:ascii="仿宋" w:hAnsi="仿宋" w:eastAsia="仿宋"/>
                <w:color w:val="000000"/>
                <w:kern w:val="0"/>
                <w:sz w:val="32"/>
                <w:szCs w:val="32"/>
              </w:rPr>
              <w:t>完成委下达的其他工作。</w:t>
            </w:r>
          </w:p>
        </w:tc>
        <w:tc>
          <w:tcPr>
            <w:tcW w:w="1003" w:type="dxa"/>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3" w:hRule="exact"/>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房</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改</w:t>
            </w:r>
          </w:p>
          <w:p>
            <w:pPr>
              <w:spacing w:line="520" w:lineRule="exact"/>
              <w:rPr>
                <w:rFonts w:ascii="仿宋" w:hAnsi="仿宋" w:eastAsia="仿宋"/>
                <w:kern w:val="0"/>
                <w:sz w:val="32"/>
                <w:szCs w:val="32"/>
              </w:rPr>
            </w:pPr>
            <w:r>
              <w:rPr>
                <w:rFonts w:hint="eastAsia" w:ascii="仿宋" w:hAnsi="仿宋" w:eastAsia="仿宋"/>
                <w:spacing w:val="-6"/>
                <w:kern w:val="0"/>
                <w:sz w:val="32"/>
                <w:szCs w:val="32"/>
              </w:rPr>
              <w:t>办</w:t>
            </w:r>
          </w:p>
        </w:tc>
        <w:tc>
          <w:tcPr>
            <w:tcW w:w="11793" w:type="dxa"/>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做好2017年度公租房申报受理工作；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继续做好住房保障系统信息录入工作；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rPr>
              <w:t>继续做好住房保障档案扫描工作；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做好保障性安居工程项目排查工作；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5、</w:t>
            </w:r>
            <w:r>
              <w:rPr>
                <w:rFonts w:hint="eastAsia" w:ascii="仿宋" w:hAnsi="仿宋" w:eastAsia="仿宋"/>
                <w:color w:val="000000"/>
                <w:kern w:val="0"/>
                <w:sz w:val="32"/>
                <w:szCs w:val="32"/>
              </w:rPr>
              <w:t>做好2017年棚户区改造项目的协调、上报工作；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6、</w:t>
            </w:r>
            <w:r>
              <w:rPr>
                <w:rFonts w:hint="eastAsia" w:ascii="仿宋" w:hAnsi="仿宋" w:eastAsia="仿宋"/>
                <w:color w:val="000000"/>
                <w:kern w:val="0"/>
                <w:sz w:val="32"/>
                <w:szCs w:val="32"/>
              </w:rPr>
              <w:t>完成委交办的各项工作。</w:t>
            </w:r>
          </w:p>
        </w:tc>
        <w:tc>
          <w:tcPr>
            <w:tcW w:w="1003" w:type="dxa"/>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资产办</w:t>
            </w:r>
          </w:p>
        </w:tc>
        <w:tc>
          <w:tcPr>
            <w:tcW w:w="11793" w:type="dxa"/>
          </w:tcPr>
          <w:p>
            <w:pPr>
              <w:rPr>
                <w:sz w:val="32"/>
                <w:szCs w:val="32"/>
              </w:rPr>
            </w:pPr>
          </w:p>
        </w:tc>
        <w:tc>
          <w:tcPr>
            <w:tcW w:w="1003" w:type="dxa"/>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0" w:hRule="atLeast"/>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color w:val="000000"/>
                <w:spacing w:val="-6"/>
                <w:kern w:val="0"/>
                <w:sz w:val="32"/>
                <w:szCs w:val="32"/>
              </w:rPr>
            </w:pPr>
            <w:r>
              <w:rPr>
                <w:rFonts w:hint="eastAsia" w:ascii="仿宋" w:hAnsi="仿宋" w:eastAsia="仿宋"/>
                <w:spacing w:val="-6"/>
                <w:kern w:val="0"/>
                <w:sz w:val="32"/>
                <w:szCs w:val="32"/>
              </w:rPr>
              <w:t>建管站</w:t>
            </w:r>
          </w:p>
        </w:tc>
        <w:tc>
          <w:tcPr>
            <w:tcW w:w="11793"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做好维稳工作，针对拖欠工程款、农民工工资比较严重的企业、项目部可能引发农民工集访的进行重点监管</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施工现场项目部主要管理人员到岗履职监督检查，重点：四个老小区整治项目。</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《江苏省建筑业企业信用管理手册（年度）》的发放工作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rPr>
              <w:t>督促建设、施工、监理单位针对夏季高温特点，做好防暑降温的各项措施</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委交办的其它各项工作。</w:t>
            </w: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5" w:hRule="atLeast"/>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检测中心</w:t>
            </w:r>
          </w:p>
        </w:tc>
        <w:tc>
          <w:tcPr>
            <w:tcW w:w="11793"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1、做好试验室设备的清洁和保养维护工作；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2、做好钢筋能力验证工作； </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3、做好文明城市创建的检查工作；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4、做好对外检任务的巡查、督查工作；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5、做好日常的检测工作；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6、加强廉政建设工作；</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7、完成委领导交办的其它各项工作。</w:t>
            </w: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0" w:hRule="atLeast"/>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镇区服务分局</w:t>
            </w:r>
          </w:p>
        </w:tc>
        <w:tc>
          <w:tcPr>
            <w:tcW w:w="11793"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1</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“江苏人居环境奖”的创建工作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2</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特色田园乡村的申报</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3</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常州市美丽乡村特色示范片区——溧阳市两点一片区规划方案编制</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4</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美丽乡村“五最”评比活动</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5</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美丽乡村现场会</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6</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建设美好家园三年行动计划日常工作</w:t>
            </w:r>
            <w:r>
              <w:rPr>
                <w:rFonts w:hint="eastAsia" w:ascii="仿宋" w:hAnsi="仿宋" w:eastAsia="仿宋"/>
                <w:color w:val="000000"/>
                <w:kern w:val="0"/>
                <w:sz w:val="32"/>
                <w:szCs w:val="32"/>
                <w:lang w:eastAsia="zh-CN"/>
              </w:rPr>
              <w:t>；</w:t>
            </w:r>
          </w:p>
          <w:p>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7</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领导交办的其他事</w:t>
            </w:r>
            <w:r>
              <w:rPr>
                <w:rFonts w:hint="eastAsia" w:ascii="仿宋" w:hAnsi="仿宋" w:eastAsia="仿宋"/>
                <w:color w:val="000000"/>
                <w:kern w:val="0"/>
                <w:sz w:val="32"/>
                <w:szCs w:val="32"/>
                <w:lang w:eastAsia="zh-CN"/>
              </w:rPr>
              <w:t>。</w:t>
            </w: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信访督查工作办公室</w:t>
            </w:r>
          </w:p>
        </w:tc>
        <w:tc>
          <w:tcPr>
            <w:tcW w:w="11793" w:type="dxa"/>
            <w:tcBorders>
              <w:top w:val="single" w:color="auto" w:sz="4" w:space="0"/>
              <w:left w:val="single" w:color="auto" w:sz="4" w:space="0"/>
              <w:bottom w:val="single" w:color="auto" w:sz="4" w:space="0"/>
              <w:right w:val="single" w:color="auto" w:sz="4" w:space="0"/>
            </w:tcBorders>
          </w:tcPr>
          <w:p>
            <w:pPr>
              <w:tabs>
                <w:tab w:val="left" w:pos="540"/>
              </w:tabs>
              <w:spacing w:line="520" w:lineRule="exact"/>
              <w:rPr>
                <w:rFonts w:ascii="仿宋" w:hAnsi="仿宋" w:eastAsia="仿宋"/>
                <w:kern w:val="0"/>
                <w:sz w:val="32"/>
                <w:szCs w:val="32"/>
              </w:rPr>
            </w:pP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bl>
    <w:p>
      <w:pPr>
        <w:spacing w:line="520" w:lineRule="exact"/>
        <w:rPr>
          <w:rFonts w:ascii="仿宋" w:hAnsi="仿宋" w:eastAsia="仿宋"/>
          <w:spacing w:val="-6"/>
          <w:kern w:val="0"/>
          <w:sz w:val="32"/>
          <w:szCs w:val="32"/>
        </w:rPr>
      </w:pPr>
    </w:p>
    <w:sectPr>
      <w:headerReference r:id="rId3" w:type="default"/>
      <w:footerReference r:id="rId4" w:type="default"/>
      <w:footerReference r:id="rId5" w:type="even"/>
      <w:pgSz w:w="16840" w:h="23814"/>
      <w:pgMar w:top="1440" w:right="567" w:bottom="1418"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NotTrackMoves/>
  <w:documentProtection w:enforcement="0"/>
  <w:defaultTabStop w:val="70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31"/>
    <w:rsid w:val="0000038D"/>
    <w:rsid w:val="00002625"/>
    <w:rsid w:val="00005067"/>
    <w:rsid w:val="00005198"/>
    <w:rsid w:val="0000558E"/>
    <w:rsid w:val="00005C10"/>
    <w:rsid w:val="0000634D"/>
    <w:rsid w:val="00007769"/>
    <w:rsid w:val="000107AF"/>
    <w:rsid w:val="00010F13"/>
    <w:rsid w:val="00011DEB"/>
    <w:rsid w:val="000126A2"/>
    <w:rsid w:val="00013497"/>
    <w:rsid w:val="0001635A"/>
    <w:rsid w:val="00017FDE"/>
    <w:rsid w:val="00020738"/>
    <w:rsid w:val="0002108D"/>
    <w:rsid w:val="00022320"/>
    <w:rsid w:val="0002273D"/>
    <w:rsid w:val="00022E4B"/>
    <w:rsid w:val="00023CA1"/>
    <w:rsid w:val="00024D6F"/>
    <w:rsid w:val="0002509B"/>
    <w:rsid w:val="000257FB"/>
    <w:rsid w:val="00025876"/>
    <w:rsid w:val="00025CDF"/>
    <w:rsid w:val="0002747B"/>
    <w:rsid w:val="0002759C"/>
    <w:rsid w:val="00031384"/>
    <w:rsid w:val="0003584B"/>
    <w:rsid w:val="00040476"/>
    <w:rsid w:val="000406AF"/>
    <w:rsid w:val="00043877"/>
    <w:rsid w:val="0004498F"/>
    <w:rsid w:val="000459D6"/>
    <w:rsid w:val="00047187"/>
    <w:rsid w:val="000475E0"/>
    <w:rsid w:val="00047D47"/>
    <w:rsid w:val="00052EFF"/>
    <w:rsid w:val="00053A95"/>
    <w:rsid w:val="000549D1"/>
    <w:rsid w:val="00054D60"/>
    <w:rsid w:val="0005616D"/>
    <w:rsid w:val="000568F7"/>
    <w:rsid w:val="00056C54"/>
    <w:rsid w:val="00057F50"/>
    <w:rsid w:val="000606EB"/>
    <w:rsid w:val="00061F21"/>
    <w:rsid w:val="0006208C"/>
    <w:rsid w:val="000633BC"/>
    <w:rsid w:val="00063C2B"/>
    <w:rsid w:val="00064853"/>
    <w:rsid w:val="000653AC"/>
    <w:rsid w:val="000656D0"/>
    <w:rsid w:val="00065A31"/>
    <w:rsid w:val="00065A9A"/>
    <w:rsid w:val="0006630E"/>
    <w:rsid w:val="00066914"/>
    <w:rsid w:val="00066C95"/>
    <w:rsid w:val="0006706D"/>
    <w:rsid w:val="00070201"/>
    <w:rsid w:val="00070FBF"/>
    <w:rsid w:val="0007137C"/>
    <w:rsid w:val="000728A0"/>
    <w:rsid w:val="000738D1"/>
    <w:rsid w:val="0007458C"/>
    <w:rsid w:val="00075303"/>
    <w:rsid w:val="00076000"/>
    <w:rsid w:val="00076163"/>
    <w:rsid w:val="000764F6"/>
    <w:rsid w:val="00081D68"/>
    <w:rsid w:val="00082266"/>
    <w:rsid w:val="00082402"/>
    <w:rsid w:val="00082536"/>
    <w:rsid w:val="00082560"/>
    <w:rsid w:val="000837A1"/>
    <w:rsid w:val="00083A09"/>
    <w:rsid w:val="000841DE"/>
    <w:rsid w:val="000841E6"/>
    <w:rsid w:val="0008605E"/>
    <w:rsid w:val="0008709E"/>
    <w:rsid w:val="0009034E"/>
    <w:rsid w:val="0009113B"/>
    <w:rsid w:val="00092294"/>
    <w:rsid w:val="00092FFA"/>
    <w:rsid w:val="00094882"/>
    <w:rsid w:val="00094A27"/>
    <w:rsid w:val="00097638"/>
    <w:rsid w:val="000977F8"/>
    <w:rsid w:val="000A05E0"/>
    <w:rsid w:val="000A257C"/>
    <w:rsid w:val="000A506A"/>
    <w:rsid w:val="000A640F"/>
    <w:rsid w:val="000B0B2F"/>
    <w:rsid w:val="000B2511"/>
    <w:rsid w:val="000B4BC2"/>
    <w:rsid w:val="000B5318"/>
    <w:rsid w:val="000B6078"/>
    <w:rsid w:val="000B6BCD"/>
    <w:rsid w:val="000C1CFA"/>
    <w:rsid w:val="000C244B"/>
    <w:rsid w:val="000C3F5F"/>
    <w:rsid w:val="000C416F"/>
    <w:rsid w:val="000C54A9"/>
    <w:rsid w:val="000C56E8"/>
    <w:rsid w:val="000C56E9"/>
    <w:rsid w:val="000C7712"/>
    <w:rsid w:val="000D1612"/>
    <w:rsid w:val="000D17AA"/>
    <w:rsid w:val="000D1D99"/>
    <w:rsid w:val="000D23F7"/>
    <w:rsid w:val="000D27C6"/>
    <w:rsid w:val="000D34FD"/>
    <w:rsid w:val="000D35BF"/>
    <w:rsid w:val="000D559A"/>
    <w:rsid w:val="000D5EE3"/>
    <w:rsid w:val="000D5EEE"/>
    <w:rsid w:val="000D6A74"/>
    <w:rsid w:val="000D70EA"/>
    <w:rsid w:val="000E0687"/>
    <w:rsid w:val="000E0F20"/>
    <w:rsid w:val="000E1226"/>
    <w:rsid w:val="000E29D2"/>
    <w:rsid w:val="000E2FDA"/>
    <w:rsid w:val="000E3AC7"/>
    <w:rsid w:val="000F23DD"/>
    <w:rsid w:val="000F4F62"/>
    <w:rsid w:val="000F54D4"/>
    <w:rsid w:val="000F6183"/>
    <w:rsid w:val="0010207E"/>
    <w:rsid w:val="0010258B"/>
    <w:rsid w:val="00102EA1"/>
    <w:rsid w:val="0010550C"/>
    <w:rsid w:val="001062BC"/>
    <w:rsid w:val="0010707D"/>
    <w:rsid w:val="00107823"/>
    <w:rsid w:val="00107FA9"/>
    <w:rsid w:val="00110DC2"/>
    <w:rsid w:val="0011196A"/>
    <w:rsid w:val="00111BB3"/>
    <w:rsid w:val="00112D11"/>
    <w:rsid w:val="00112F5E"/>
    <w:rsid w:val="00114CC7"/>
    <w:rsid w:val="00115D58"/>
    <w:rsid w:val="00116A21"/>
    <w:rsid w:val="0011702E"/>
    <w:rsid w:val="0011768F"/>
    <w:rsid w:val="001213EF"/>
    <w:rsid w:val="001214B1"/>
    <w:rsid w:val="00122495"/>
    <w:rsid w:val="0012353E"/>
    <w:rsid w:val="00125F06"/>
    <w:rsid w:val="00126965"/>
    <w:rsid w:val="00126CA0"/>
    <w:rsid w:val="00127C1A"/>
    <w:rsid w:val="00133074"/>
    <w:rsid w:val="00133967"/>
    <w:rsid w:val="00134AE9"/>
    <w:rsid w:val="00140CD5"/>
    <w:rsid w:val="00140EC3"/>
    <w:rsid w:val="00144330"/>
    <w:rsid w:val="001453AF"/>
    <w:rsid w:val="00145B87"/>
    <w:rsid w:val="00145D86"/>
    <w:rsid w:val="00146B09"/>
    <w:rsid w:val="0015058A"/>
    <w:rsid w:val="001517FC"/>
    <w:rsid w:val="0015277D"/>
    <w:rsid w:val="0015366D"/>
    <w:rsid w:val="00153A42"/>
    <w:rsid w:val="001548E9"/>
    <w:rsid w:val="00154E24"/>
    <w:rsid w:val="00155466"/>
    <w:rsid w:val="00155781"/>
    <w:rsid w:val="001636C7"/>
    <w:rsid w:val="001637C0"/>
    <w:rsid w:val="0016527F"/>
    <w:rsid w:val="00165F2B"/>
    <w:rsid w:val="00166A5A"/>
    <w:rsid w:val="0017126B"/>
    <w:rsid w:val="00172020"/>
    <w:rsid w:val="001720E8"/>
    <w:rsid w:val="0017277C"/>
    <w:rsid w:val="0017449B"/>
    <w:rsid w:val="00175A6D"/>
    <w:rsid w:val="00176400"/>
    <w:rsid w:val="00176F9A"/>
    <w:rsid w:val="00177C8E"/>
    <w:rsid w:val="001813BE"/>
    <w:rsid w:val="001817A9"/>
    <w:rsid w:val="00181C78"/>
    <w:rsid w:val="001825B9"/>
    <w:rsid w:val="00183957"/>
    <w:rsid w:val="00183E9C"/>
    <w:rsid w:val="00184A78"/>
    <w:rsid w:val="001850BD"/>
    <w:rsid w:val="00185719"/>
    <w:rsid w:val="001873C4"/>
    <w:rsid w:val="00187A03"/>
    <w:rsid w:val="00190754"/>
    <w:rsid w:val="00191ECE"/>
    <w:rsid w:val="001942FD"/>
    <w:rsid w:val="0019699C"/>
    <w:rsid w:val="00197296"/>
    <w:rsid w:val="00197887"/>
    <w:rsid w:val="001A2DE2"/>
    <w:rsid w:val="001A570E"/>
    <w:rsid w:val="001A5B21"/>
    <w:rsid w:val="001A666B"/>
    <w:rsid w:val="001A7959"/>
    <w:rsid w:val="001B1ECB"/>
    <w:rsid w:val="001B24B1"/>
    <w:rsid w:val="001B3681"/>
    <w:rsid w:val="001B4328"/>
    <w:rsid w:val="001B454A"/>
    <w:rsid w:val="001B68CA"/>
    <w:rsid w:val="001C0CF7"/>
    <w:rsid w:val="001C2120"/>
    <w:rsid w:val="001C3C89"/>
    <w:rsid w:val="001C41CB"/>
    <w:rsid w:val="001C4AB1"/>
    <w:rsid w:val="001C4FCE"/>
    <w:rsid w:val="001C569F"/>
    <w:rsid w:val="001C6C11"/>
    <w:rsid w:val="001D002E"/>
    <w:rsid w:val="001D14D0"/>
    <w:rsid w:val="001D3024"/>
    <w:rsid w:val="001D4214"/>
    <w:rsid w:val="001D4287"/>
    <w:rsid w:val="001D4E55"/>
    <w:rsid w:val="001D5385"/>
    <w:rsid w:val="001D5B3E"/>
    <w:rsid w:val="001D5F46"/>
    <w:rsid w:val="001D72A2"/>
    <w:rsid w:val="001D764C"/>
    <w:rsid w:val="001D7ABA"/>
    <w:rsid w:val="001E0C7D"/>
    <w:rsid w:val="001E1212"/>
    <w:rsid w:val="001E28F6"/>
    <w:rsid w:val="001E3E47"/>
    <w:rsid w:val="001E4AB8"/>
    <w:rsid w:val="001F2CD4"/>
    <w:rsid w:val="001F6241"/>
    <w:rsid w:val="001F6764"/>
    <w:rsid w:val="001F6F98"/>
    <w:rsid w:val="001F737E"/>
    <w:rsid w:val="001F7A38"/>
    <w:rsid w:val="00201C7B"/>
    <w:rsid w:val="00202407"/>
    <w:rsid w:val="0020354E"/>
    <w:rsid w:val="002035A3"/>
    <w:rsid w:val="002035E4"/>
    <w:rsid w:val="002045BE"/>
    <w:rsid w:val="0020460C"/>
    <w:rsid w:val="00205282"/>
    <w:rsid w:val="00205619"/>
    <w:rsid w:val="00206F1F"/>
    <w:rsid w:val="002077F5"/>
    <w:rsid w:val="00207ACC"/>
    <w:rsid w:val="00207DD7"/>
    <w:rsid w:val="00210722"/>
    <w:rsid w:val="00210E95"/>
    <w:rsid w:val="002115F8"/>
    <w:rsid w:val="00211D75"/>
    <w:rsid w:val="00211DBF"/>
    <w:rsid w:val="00211E8E"/>
    <w:rsid w:val="0021203C"/>
    <w:rsid w:val="00212C18"/>
    <w:rsid w:val="00213473"/>
    <w:rsid w:val="002137C5"/>
    <w:rsid w:val="002146E3"/>
    <w:rsid w:val="00214D90"/>
    <w:rsid w:val="002165F1"/>
    <w:rsid w:val="002176D7"/>
    <w:rsid w:val="002210C1"/>
    <w:rsid w:val="00222091"/>
    <w:rsid w:val="002234D6"/>
    <w:rsid w:val="002257B1"/>
    <w:rsid w:val="00226115"/>
    <w:rsid w:val="00227CCF"/>
    <w:rsid w:val="0023016C"/>
    <w:rsid w:val="00230F35"/>
    <w:rsid w:val="00231D3F"/>
    <w:rsid w:val="00232087"/>
    <w:rsid w:val="0023500D"/>
    <w:rsid w:val="00235C9A"/>
    <w:rsid w:val="002445C6"/>
    <w:rsid w:val="002450BD"/>
    <w:rsid w:val="002476BE"/>
    <w:rsid w:val="00247F44"/>
    <w:rsid w:val="00251EDE"/>
    <w:rsid w:val="00252E55"/>
    <w:rsid w:val="002538F9"/>
    <w:rsid w:val="002550B9"/>
    <w:rsid w:val="002555C8"/>
    <w:rsid w:val="0025726A"/>
    <w:rsid w:val="00257D49"/>
    <w:rsid w:val="0026011C"/>
    <w:rsid w:val="00260F95"/>
    <w:rsid w:val="002624E1"/>
    <w:rsid w:val="00262C9B"/>
    <w:rsid w:val="0026355F"/>
    <w:rsid w:val="00265F04"/>
    <w:rsid w:val="00266FD3"/>
    <w:rsid w:val="002701EF"/>
    <w:rsid w:val="00272BBE"/>
    <w:rsid w:val="002747F5"/>
    <w:rsid w:val="00276C1D"/>
    <w:rsid w:val="00277076"/>
    <w:rsid w:val="00277881"/>
    <w:rsid w:val="00277CC6"/>
    <w:rsid w:val="00282837"/>
    <w:rsid w:val="00283C68"/>
    <w:rsid w:val="002845C1"/>
    <w:rsid w:val="00286FED"/>
    <w:rsid w:val="00287394"/>
    <w:rsid w:val="002873CA"/>
    <w:rsid w:val="002901F7"/>
    <w:rsid w:val="002909AB"/>
    <w:rsid w:val="00290ED9"/>
    <w:rsid w:val="002924E7"/>
    <w:rsid w:val="0029388E"/>
    <w:rsid w:val="0029602C"/>
    <w:rsid w:val="00296552"/>
    <w:rsid w:val="0029791F"/>
    <w:rsid w:val="002A08F0"/>
    <w:rsid w:val="002A0B83"/>
    <w:rsid w:val="002A150A"/>
    <w:rsid w:val="002A1930"/>
    <w:rsid w:val="002A5497"/>
    <w:rsid w:val="002B185D"/>
    <w:rsid w:val="002B22BF"/>
    <w:rsid w:val="002B3062"/>
    <w:rsid w:val="002B373D"/>
    <w:rsid w:val="002B4B0E"/>
    <w:rsid w:val="002B6C61"/>
    <w:rsid w:val="002B755B"/>
    <w:rsid w:val="002C27A8"/>
    <w:rsid w:val="002C4D01"/>
    <w:rsid w:val="002C58AE"/>
    <w:rsid w:val="002C76FE"/>
    <w:rsid w:val="002D0A55"/>
    <w:rsid w:val="002D11AF"/>
    <w:rsid w:val="002D15F7"/>
    <w:rsid w:val="002D2324"/>
    <w:rsid w:val="002D3E63"/>
    <w:rsid w:val="002D5588"/>
    <w:rsid w:val="002D6367"/>
    <w:rsid w:val="002D7110"/>
    <w:rsid w:val="002E1B66"/>
    <w:rsid w:val="002E2153"/>
    <w:rsid w:val="002E331B"/>
    <w:rsid w:val="002E4601"/>
    <w:rsid w:val="002E4D92"/>
    <w:rsid w:val="002E6E01"/>
    <w:rsid w:val="002E761A"/>
    <w:rsid w:val="002F158A"/>
    <w:rsid w:val="002F169B"/>
    <w:rsid w:val="002F1AE3"/>
    <w:rsid w:val="002F32F5"/>
    <w:rsid w:val="002F5411"/>
    <w:rsid w:val="002F5D57"/>
    <w:rsid w:val="002F5E8D"/>
    <w:rsid w:val="002F5F6C"/>
    <w:rsid w:val="002F62B5"/>
    <w:rsid w:val="002F62E8"/>
    <w:rsid w:val="002F6CAD"/>
    <w:rsid w:val="002F7863"/>
    <w:rsid w:val="00303150"/>
    <w:rsid w:val="00303A04"/>
    <w:rsid w:val="00305B39"/>
    <w:rsid w:val="00305C44"/>
    <w:rsid w:val="00307B5B"/>
    <w:rsid w:val="0031186E"/>
    <w:rsid w:val="003133EC"/>
    <w:rsid w:val="003139BE"/>
    <w:rsid w:val="003145B5"/>
    <w:rsid w:val="00315966"/>
    <w:rsid w:val="00317160"/>
    <w:rsid w:val="00317454"/>
    <w:rsid w:val="00321815"/>
    <w:rsid w:val="0032293F"/>
    <w:rsid w:val="00323DAD"/>
    <w:rsid w:val="00323F88"/>
    <w:rsid w:val="003247B9"/>
    <w:rsid w:val="003266CF"/>
    <w:rsid w:val="00326A03"/>
    <w:rsid w:val="00327929"/>
    <w:rsid w:val="00327EF2"/>
    <w:rsid w:val="00331774"/>
    <w:rsid w:val="00332CE2"/>
    <w:rsid w:val="003334EB"/>
    <w:rsid w:val="003340B2"/>
    <w:rsid w:val="00335880"/>
    <w:rsid w:val="003361B5"/>
    <w:rsid w:val="00336240"/>
    <w:rsid w:val="003367B2"/>
    <w:rsid w:val="0033744E"/>
    <w:rsid w:val="00337661"/>
    <w:rsid w:val="00341F35"/>
    <w:rsid w:val="00343996"/>
    <w:rsid w:val="00343F42"/>
    <w:rsid w:val="00344464"/>
    <w:rsid w:val="00344F0E"/>
    <w:rsid w:val="0034597C"/>
    <w:rsid w:val="00345D00"/>
    <w:rsid w:val="0034743A"/>
    <w:rsid w:val="00347957"/>
    <w:rsid w:val="00350019"/>
    <w:rsid w:val="0035104B"/>
    <w:rsid w:val="00351BDE"/>
    <w:rsid w:val="00353088"/>
    <w:rsid w:val="0035361E"/>
    <w:rsid w:val="00353D87"/>
    <w:rsid w:val="0035691A"/>
    <w:rsid w:val="00356951"/>
    <w:rsid w:val="003603E8"/>
    <w:rsid w:val="0036074A"/>
    <w:rsid w:val="00360E6F"/>
    <w:rsid w:val="00361B23"/>
    <w:rsid w:val="003621B6"/>
    <w:rsid w:val="003631A3"/>
    <w:rsid w:val="003634BD"/>
    <w:rsid w:val="00365751"/>
    <w:rsid w:val="003664F3"/>
    <w:rsid w:val="00366719"/>
    <w:rsid w:val="0037069A"/>
    <w:rsid w:val="00371FAB"/>
    <w:rsid w:val="00372112"/>
    <w:rsid w:val="0037248D"/>
    <w:rsid w:val="003724AE"/>
    <w:rsid w:val="00372937"/>
    <w:rsid w:val="00372BF4"/>
    <w:rsid w:val="00372E6F"/>
    <w:rsid w:val="003736BD"/>
    <w:rsid w:val="00376767"/>
    <w:rsid w:val="00376822"/>
    <w:rsid w:val="0038259D"/>
    <w:rsid w:val="00382E99"/>
    <w:rsid w:val="00383578"/>
    <w:rsid w:val="00383999"/>
    <w:rsid w:val="00384F42"/>
    <w:rsid w:val="0038540B"/>
    <w:rsid w:val="0038610F"/>
    <w:rsid w:val="003868CD"/>
    <w:rsid w:val="00392408"/>
    <w:rsid w:val="00392F41"/>
    <w:rsid w:val="00394B33"/>
    <w:rsid w:val="00396005"/>
    <w:rsid w:val="003A07FA"/>
    <w:rsid w:val="003A233D"/>
    <w:rsid w:val="003A3CC5"/>
    <w:rsid w:val="003A4BCE"/>
    <w:rsid w:val="003A4D0D"/>
    <w:rsid w:val="003A690B"/>
    <w:rsid w:val="003A6FAB"/>
    <w:rsid w:val="003A7952"/>
    <w:rsid w:val="003A7E68"/>
    <w:rsid w:val="003B08F4"/>
    <w:rsid w:val="003B0EBC"/>
    <w:rsid w:val="003B14FB"/>
    <w:rsid w:val="003B23A3"/>
    <w:rsid w:val="003B2C19"/>
    <w:rsid w:val="003B36A3"/>
    <w:rsid w:val="003B45CD"/>
    <w:rsid w:val="003B4C1A"/>
    <w:rsid w:val="003B7168"/>
    <w:rsid w:val="003B785E"/>
    <w:rsid w:val="003C0171"/>
    <w:rsid w:val="003C12B6"/>
    <w:rsid w:val="003C1915"/>
    <w:rsid w:val="003C20F0"/>
    <w:rsid w:val="003C32A3"/>
    <w:rsid w:val="003C452B"/>
    <w:rsid w:val="003C4596"/>
    <w:rsid w:val="003D08E7"/>
    <w:rsid w:val="003D2004"/>
    <w:rsid w:val="003D2240"/>
    <w:rsid w:val="003D3435"/>
    <w:rsid w:val="003D38A1"/>
    <w:rsid w:val="003D3AC2"/>
    <w:rsid w:val="003D3D52"/>
    <w:rsid w:val="003D3D7F"/>
    <w:rsid w:val="003D56ED"/>
    <w:rsid w:val="003D5DD4"/>
    <w:rsid w:val="003D679A"/>
    <w:rsid w:val="003D73E9"/>
    <w:rsid w:val="003D7444"/>
    <w:rsid w:val="003D7CAD"/>
    <w:rsid w:val="003E5D5D"/>
    <w:rsid w:val="003E66B6"/>
    <w:rsid w:val="003F075B"/>
    <w:rsid w:val="003F2E5F"/>
    <w:rsid w:val="003F43EA"/>
    <w:rsid w:val="003F4ACD"/>
    <w:rsid w:val="003F69F2"/>
    <w:rsid w:val="003F7240"/>
    <w:rsid w:val="003F7913"/>
    <w:rsid w:val="003F7933"/>
    <w:rsid w:val="00404E01"/>
    <w:rsid w:val="00404FF9"/>
    <w:rsid w:val="00405D22"/>
    <w:rsid w:val="00405F65"/>
    <w:rsid w:val="00412FC7"/>
    <w:rsid w:val="004145B4"/>
    <w:rsid w:val="00414823"/>
    <w:rsid w:val="00414985"/>
    <w:rsid w:val="00414F05"/>
    <w:rsid w:val="004202EB"/>
    <w:rsid w:val="00423741"/>
    <w:rsid w:val="00423970"/>
    <w:rsid w:val="00423BDF"/>
    <w:rsid w:val="004248FF"/>
    <w:rsid w:val="00424AE3"/>
    <w:rsid w:val="00424ECA"/>
    <w:rsid w:val="00430D7C"/>
    <w:rsid w:val="00431A24"/>
    <w:rsid w:val="0043360E"/>
    <w:rsid w:val="00434B87"/>
    <w:rsid w:val="004359DF"/>
    <w:rsid w:val="00436C95"/>
    <w:rsid w:val="0044505E"/>
    <w:rsid w:val="00447F71"/>
    <w:rsid w:val="0045032F"/>
    <w:rsid w:val="00450CFF"/>
    <w:rsid w:val="00451CA3"/>
    <w:rsid w:val="00452EC2"/>
    <w:rsid w:val="0045323A"/>
    <w:rsid w:val="004567B3"/>
    <w:rsid w:val="004569BD"/>
    <w:rsid w:val="00461194"/>
    <w:rsid w:val="0046161A"/>
    <w:rsid w:val="0046350E"/>
    <w:rsid w:val="0046410A"/>
    <w:rsid w:val="004653A3"/>
    <w:rsid w:val="00465B0E"/>
    <w:rsid w:val="0046664A"/>
    <w:rsid w:val="0046762B"/>
    <w:rsid w:val="00467C56"/>
    <w:rsid w:val="00470378"/>
    <w:rsid w:val="00470976"/>
    <w:rsid w:val="00470F3A"/>
    <w:rsid w:val="00472A59"/>
    <w:rsid w:val="00475B12"/>
    <w:rsid w:val="00475C58"/>
    <w:rsid w:val="00483696"/>
    <w:rsid w:val="00486E20"/>
    <w:rsid w:val="004874E2"/>
    <w:rsid w:val="0049061A"/>
    <w:rsid w:val="00491D86"/>
    <w:rsid w:val="004928AD"/>
    <w:rsid w:val="00493B1D"/>
    <w:rsid w:val="00493DF6"/>
    <w:rsid w:val="004940BA"/>
    <w:rsid w:val="00494274"/>
    <w:rsid w:val="0049516D"/>
    <w:rsid w:val="004958A3"/>
    <w:rsid w:val="004A03B4"/>
    <w:rsid w:val="004A3223"/>
    <w:rsid w:val="004A46A4"/>
    <w:rsid w:val="004A51DB"/>
    <w:rsid w:val="004A79F7"/>
    <w:rsid w:val="004B077F"/>
    <w:rsid w:val="004B088E"/>
    <w:rsid w:val="004B2472"/>
    <w:rsid w:val="004B2BC7"/>
    <w:rsid w:val="004B64C4"/>
    <w:rsid w:val="004B7357"/>
    <w:rsid w:val="004B7E8B"/>
    <w:rsid w:val="004C11C5"/>
    <w:rsid w:val="004C1D19"/>
    <w:rsid w:val="004C2B91"/>
    <w:rsid w:val="004C6D3D"/>
    <w:rsid w:val="004D201E"/>
    <w:rsid w:val="004D3917"/>
    <w:rsid w:val="004D573B"/>
    <w:rsid w:val="004D5B8F"/>
    <w:rsid w:val="004D6CCF"/>
    <w:rsid w:val="004E03EF"/>
    <w:rsid w:val="004E6B8F"/>
    <w:rsid w:val="004E769C"/>
    <w:rsid w:val="004E7764"/>
    <w:rsid w:val="004F03AA"/>
    <w:rsid w:val="004F3349"/>
    <w:rsid w:val="004F35CA"/>
    <w:rsid w:val="004F3B4F"/>
    <w:rsid w:val="004F5D9D"/>
    <w:rsid w:val="004F63A3"/>
    <w:rsid w:val="00503BCA"/>
    <w:rsid w:val="00504A4D"/>
    <w:rsid w:val="005077D9"/>
    <w:rsid w:val="005103F9"/>
    <w:rsid w:val="0051061F"/>
    <w:rsid w:val="00510B38"/>
    <w:rsid w:val="00510C14"/>
    <w:rsid w:val="00511F4C"/>
    <w:rsid w:val="00513227"/>
    <w:rsid w:val="0051370A"/>
    <w:rsid w:val="00516AB8"/>
    <w:rsid w:val="0051715A"/>
    <w:rsid w:val="00517CC1"/>
    <w:rsid w:val="00522D4D"/>
    <w:rsid w:val="005234D3"/>
    <w:rsid w:val="005270BE"/>
    <w:rsid w:val="00527664"/>
    <w:rsid w:val="00530DBC"/>
    <w:rsid w:val="00530E40"/>
    <w:rsid w:val="005317E2"/>
    <w:rsid w:val="00531E62"/>
    <w:rsid w:val="0053213B"/>
    <w:rsid w:val="00533034"/>
    <w:rsid w:val="00537383"/>
    <w:rsid w:val="00540E77"/>
    <w:rsid w:val="00543DF0"/>
    <w:rsid w:val="00544CE9"/>
    <w:rsid w:val="00545EC4"/>
    <w:rsid w:val="0054618E"/>
    <w:rsid w:val="005472A2"/>
    <w:rsid w:val="00547400"/>
    <w:rsid w:val="00550AD2"/>
    <w:rsid w:val="005511B8"/>
    <w:rsid w:val="0055130D"/>
    <w:rsid w:val="005517BD"/>
    <w:rsid w:val="00551B34"/>
    <w:rsid w:val="0055249E"/>
    <w:rsid w:val="00552565"/>
    <w:rsid w:val="005526A5"/>
    <w:rsid w:val="005532F0"/>
    <w:rsid w:val="005555DA"/>
    <w:rsid w:val="00562279"/>
    <w:rsid w:val="005642D8"/>
    <w:rsid w:val="0056482C"/>
    <w:rsid w:val="005666FB"/>
    <w:rsid w:val="00567FBD"/>
    <w:rsid w:val="00570B95"/>
    <w:rsid w:val="00570F6A"/>
    <w:rsid w:val="00570F8F"/>
    <w:rsid w:val="00573AD3"/>
    <w:rsid w:val="00573BAA"/>
    <w:rsid w:val="0057423E"/>
    <w:rsid w:val="0057496C"/>
    <w:rsid w:val="005753FA"/>
    <w:rsid w:val="005755C0"/>
    <w:rsid w:val="00575F33"/>
    <w:rsid w:val="00576E3A"/>
    <w:rsid w:val="005808F1"/>
    <w:rsid w:val="0058380B"/>
    <w:rsid w:val="005858D1"/>
    <w:rsid w:val="00585BEB"/>
    <w:rsid w:val="0058731B"/>
    <w:rsid w:val="005908F5"/>
    <w:rsid w:val="00591984"/>
    <w:rsid w:val="0059290C"/>
    <w:rsid w:val="00592DD0"/>
    <w:rsid w:val="005A0517"/>
    <w:rsid w:val="005A1DA1"/>
    <w:rsid w:val="005A72C3"/>
    <w:rsid w:val="005A7CFC"/>
    <w:rsid w:val="005B0BBA"/>
    <w:rsid w:val="005B1470"/>
    <w:rsid w:val="005B1A37"/>
    <w:rsid w:val="005B52D5"/>
    <w:rsid w:val="005B58D9"/>
    <w:rsid w:val="005B5E2E"/>
    <w:rsid w:val="005B6447"/>
    <w:rsid w:val="005B7BFD"/>
    <w:rsid w:val="005C0C97"/>
    <w:rsid w:val="005C0C9B"/>
    <w:rsid w:val="005C1590"/>
    <w:rsid w:val="005C45E2"/>
    <w:rsid w:val="005C4972"/>
    <w:rsid w:val="005C5088"/>
    <w:rsid w:val="005C581A"/>
    <w:rsid w:val="005C5B77"/>
    <w:rsid w:val="005D23C4"/>
    <w:rsid w:val="005D39BA"/>
    <w:rsid w:val="005D60BD"/>
    <w:rsid w:val="005D6BFF"/>
    <w:rsid w:val="005E464B"/>
    <w:rsid w:val="005E6CE7"/>
    <w:rsid w:val="005E75CA"/>
    <w:rsid w:val="005E78B7"/>
    <w:rsid w:val="005F309F"/>
    <w:rsid w:val="005F4250"/>
    <w:rsid w:val="005F7D1E"/>
    <w:rsid w:val="00601A36"/>
    <w:rsid w:val="00601D29"/>
    <w:rsid w:val="0060266D"/>
    <w:rsid w:val="00602725"/>
    <w:rsid w:val="006028FC"/>
    <w:rsid w:val="0060469A"/>
    <w:rsid w:val="00604C79"/>
    <w:rsid w:val="00605611"/>
    <w:rsid w:val="00605980"/>
    <w:rsid w:val="00605B7E"/>
    <w:rsid w:val="00607E88"/>
    <w:rsid w:val="00612351"/>
    <w:rsid w:val="00614DEB"/>
    <w:rsid w:val="00615BC7"/>
    <w:rsid w:val="00617710"/>
    <w:rsid w:val="00617786"/>
    <w:rsid w:val="006202D0"/>
    <w:rsid w:val="00621E7A"/>
    <w:rsid w:val="00622630"/>
    <w:rsid w:val="006243CF"/>
    <w:rsid w:val="006249B9"/>
    <w:rsid w:val="006250EC"/>
    <w:rsid w:val="006254C1"/>
    <w:rsid w:val="006258B2"/>
    <w:rsid w:val="006260DB"/>
    <w:rsid w:val="006260FD"/>
    <w:rsid w:val="006268F2"/>
    <w:rsid w:val="006271B7"/>
    <w:rsid w:val="006279D4"/>
    <w:rsid w:val="00630ED5"/>
    <w:rsid w:val="0063195D"/>
    <w:rsid w:val="00632A48"/>
    <w:rsid w:val="006330BB"/>
    <w:rsid w:val="006401C7"/>
    <w:rsid w:val="006412F2"/>
    <w:rsid w:val="00644574"/>
    <w:rsid w:val="0064510C"/>
    <w:rsid w:val="006461C0"/>
    <w:rsid w:val="00647950"/>
    <w:rsid w:val="00647B70"/>
    <w:rsid w:val="00647C56"/>
    <w:rsid w:val="00650814"/>
    <w:rsid w:val="006527E0"/>
    <w:rsid w:val="00652AF0"/>
    <w:rsid w:val="00653865"/>
    <w:rsid w:val="006538EB"/>
    <w:rsid w:val="0065565E"/>
    <w:rsid w:val="00657C78"/>
    <w:rsid w:val="00657F30"/>
    <w:rsid w:val="0066070B"/>
    <w:rsid w:val="00661657"/>
    <w:rsid w:val="00661CCF"/>
    <w:rsid w:val="00661E0D"/>
    <w:rsid w:val="00661F1B"/>
    <w:rsid w:val="006626E2"/>
    <w:rsid w:val="006635FB"/>
    <w:rsid w:val="00664865"/>
    <w:rsid w:val="006650DE"/>
    <w:rsid w:val="00665F08"/>
    <w:rsid w:val="00665FE3"/>
    <w:rsid w:val="006677B0"/>
    <w:rsid w:val="00670882"/>
    <w:rsid w:val="0067204D"/>
    <w:rsid w:val="00672DC0"/>
    <w:rsid w:val="00673875"/>
    <w:rsid w:val="00674502"/>
    <w:rsid w:val="00674521"/>
    <w:rsid w:val="006749EE"/>
    <w:rsid w:val="0068197F"/>
    <w:rsid w:val="006835C7"/>
    <w:rsid w:val="0068377D"/>
    <w:rsid w:val="0068391F"/>
    <w:rsid w:val="00683D04"/>
    <w:rsid w:val="00684440"/>
    <w:rsid w:val="00685C5A"/>
    <w:rsid w:val="00686402"/>
    <w:rsid w:val="00686EDB"/>
    <w:rsid w:val="0068711B"/>
    <w:rsid w:val="00687277"/>
    <w:rsid w:val="00691481"/>
    <w:rsid w:val="0069258A"/>
    <w:rsid w:val="00692F8E"/>
    <w:rsid w:val="0069358F"/>
    <w:rsid w:val="00694FB4"/>
    <w:rsid w:val="006953CB"/>
    <w:rsid w:val="00697191"/>
    <w:rsid w:val="00697495"/>
    <w:rsid w:val="006976B7"/>
    <w:rsid w:val="00697917"/>
    <w:rsid w:val="00697DC5"/>
    <w:rsid w:val="006A29AE"/>
    <w:rsid w:val="006A323D"/>
    <w:rsid w:val="006A33E0"/>
    <w:rsid w:val="006A3E93"/>
    <w:rsid w:val="006A4CF3"/>
    <w:rsid w:val="006A62F2"/>
    <w:rsid w:val="006A6DE2"/>
    <w:rsid w:val="006A77C6"/>
    <w:rsid w:val="006A7E36"/>
    <w:rsid w:val="006B1571"/>
    <w:rsid w:val="006B2EAD"/>
    <w:rsid w:val="006B458B"/>
    <w:rsid w:val="006B5222"/>
    <w:rsid w:val="006B6868"/>
    <w:rsid w:val="006B7234"/>
    <w:rsid w:val="006C0F5F"/>
    <w:rsid w:val="006C22A9"/>
    <w:rsid w:val="006C34C1"/>
    <w:rsid w:val="006C47FD"/>
    <w:rsid w:val="006C6486"/>
    <w:rsid w:val="006D1054"/>
    <w:rsid w:val="006D254A"/>
    <w:rsid w:val="006D3931"/>
    <w:rsid w:val="006D3F77"/>
    <w:rsid w:val="006D5DE6"/>
    <w:rsid w:val="006D795A"/>
    <w:rsid w:val="006E0320"/>
    <w:rsid w:val="006E076F"/>
    <w:rsid w:val="006E1262"/>
    <w:rsid w:val="006E2D0E"/>
    <w:rsid w:val="006E3A8E"/>
    <w:rsid w:val="006E42D7"/>
    <w:rsid w:val="006E513F"/>
    <w:rsid w:val="006E593D"/>
    <w:rsid w:val="006E6A41"/>
    <w:rsid w:val="006E704E"/>
    <w:rsid w:val="006F03ED"/>
    <w:rsid w:val="006F0986"/>
    <w:rsid w:val="006F0F62"/>
    <w:rsid w:val="006F30FE"/>
    <w:rsid w:val="006F441B"/>
    <w:rsid w:val="006F4DC8"/>
    <w:rsid w:val="006F5FDE"/>
    <w:rsid w:val="006F689D"/>
    <w:rsid w:val="006F7A79"/>
    <w:rsid w:val="00700BDF"/>
    <w:rsid w:val="00702843"/>
    <w:rsid w:val="007031CE"/>
    <w:rsid w:val="00703A7F"/>
    <w:rsid w:val="00703EC2"/>
    <w:rsid w:val="00703FF7"/>
    <w:rsid w:val="00706354"/>
    <w:rsid w:val="007065F9"/>
    <w:rsid w:val="00706EBE"/>
    <w:rsid w:val="0070717E"/>
    <w:rsid w:val="00715600"/>
    <w:rsid w:val="007175B6"/>
    <w:rsid w:val="0072092C"/>
    <w:rsid w:val="007214BA"/>
    <w:rsid w:val="00721AE1"/>
    <w:rsid w:val="00722ACD"/>
    <w:rsid w:val="00722B9A"/>
    <w:rsid w:val="00723688"/>
    <w:rsid w:val="00723B54"/>
    <w:rsid w:val="00723BB6"/>
    <w:rsid w:val="00725BD8"/>
    <w:rsid w:val="007315A6"/>
    <w:rsid w:val="0073400A"/>
    <w:rsid w:val="00737BD4"/>
    <w:rsid w:val="00741E67"/>
    <w:rsid w:val="00745267"/>
    <w:rsid w:val="00745480"/>
    <w:rsid w:val="00746CB4"/>
    <w:rsid w:val="00747E92"/>
    <w:rsid w:val="00751919"/>
    <w:rsid w:val="007522F8"/>
    <w:rsid w:val="00753EFA"/>
    <w:rsid w:val="0075407B"/>
    <w:rsid w:val="00755005"/>
    <w:rsid w:val="00755170"/>
    <w:rsid w:val="00756535"/>
    <w:rsid w:val="00756994"/>
    <w:rsid w:val="00756AD9"/>
    <w:rsid w:val="00757645"/>
    <w:rsid w:val="007607FF"/>
    <w:rsid w:val="00761DC4"/>
    <w:rsid w:val="007623F7"/>
    <w:rsid w:val="00762A70"/>
    <w:rsid w:val="00762A90"/>
    <w:rsid w:val="00764135"/>
    <w:rsid w:val="0076467D"/>
    <w:rsid w:val="007662EA"/>
    <w:rsid w:val="00766903"/>
    <w:rsid w:val="00771DF6"/>
    <w:rsid w:val="0077327C"/>
    <w:rsid w:val="0077643E"/>
    <w:rsid w:val="007767DD"/>
    <w:rsid w:val="007813E2"/>
    <w:rsid w:val="0078292F"/>
    <w:rsid w:val="00782AF1"/>
    <w:rsid w:val="00782C7A"/>
    <w:rsid w:val="007853DF"/>
    <w:rsid w:val="00786718"/>
    <w:rsid w:val="00786FB1"/>
    <w:rsid w:val="00787D12"/>
    <w:rsid w:val="00787EB5"/>
    <w:rsid w:val="007904AD"/>
    <w:rsid w:val="00791259"/>
    <w:rsid w:val="00791332"/>
    <w:rsid w:val="00792F5B"/>
    <w:rsid w:val="0079457B"/>
    <w:rsid w:val="0079543E"/>
    <w:rsid w:val="00797DA6"/>
    <w:rsid w:val="007A4F48"/>
    <w:rsid w:val="007B0568"/>
    <w:rsid w:val="007B05D7"/>
    <w:rsid w:val="007B14E4"/>
    <w:rsid w:val="007B1DDE"/>
    <w:rsid w:val="007B28C8"/>
    <w:rsid w:val="007B32BE"/>
    <w:rsid w:val="007B3690"/>
    <w:rsid w:val="007B3E70"/>
    <w:rsid w:val="007B7458"/>
    <w:rsid w:val="007B78F9"/>
    <w:rsid w:val="007B79C3"/>
    <w:rsid w:val="007C1DFE"/>
    <w:rsid w:val="007C3387"/>
    <w:rsid w:val="007C567C"/>
    <w:rsid w:val="007C61E3"/>
    <w:rsid w:val="007C71A8"/>
    <w:rsid w:val="007C725E"/>
    <w:rsid w:val="007C7DD1"/>
    <w:rsid w:val="007D25A3"/>
    <w:rsid w:val="007D4C6B"/>
    <w:rsid w:val="007D64C6"/>
    <w:rsid w:val="007E05B6"/>
    <w:rsid w:val="007E2FC6"/>
    <w:rsid w:val="007E328F"/>
    <w:rsid w:val="007E49B5"/>
    <w:rsid w:val="007E5168"/>
    <w:rsid w:val="007E53E4"/>
    <w:rsid w:val="007E542E"/>
    <w:rsid w:val="007E589E"/>
    <w:rsid w:val="007E60F0"/>
    <w:rsid w:val="007E7C3B"/>
    <w:rsid w:val="007F1209"/>
    <w:rsid w:val="007F18C1"/>
    <w:rsid w:val="007F2363"/>
    <w:rsid w:val="007F26C3"/>
    <w:rsid w:val="007F2DC8"/>
    <w:rsid w:val="007F3FAD"/>
    <w:rsid w:val="007F43DD"/>
    <w:rsid w:val="007F57FD"/>
    <w:rsid w:val="007F6C81"/>
    <w:rsid w:val="007F7406"/>
    <w:rsid w:val="00803DFE"/>
    <w:rsid w:val="00805892"/>
    <w:rsid w:val="008077BA"/>
    <w:rsid w:val="00811008"/>
    <w:rsid w:val="008123FA"/>
    <w:rsid w:val="0081277A"/>
    <w:rsid w:val="008128D0"/>
    <w:rsid w:val="00812EB9"/>
    <w:rsid w:val="008138DD"/>
    <w:rsid w:val="00813F11"/>
    <w:rsid w:val="00814762"/>
    <w:rsid w:val="008148D8"/>
    <w:rsid w:val="0081559B"/>
    <w:rsid w:val="0081709B"/>
    <w:rsid w:val="00821574"/>
    <w:rsid w:val="00822FFA"/>
    <w:rsid w:val="00823D43"/>
    <w:rsid w:val="0082585A"/>
    <w:rsid w:val="0082607F"/>
    <w:rsid w:val="0082718D"/>
    <w:rsid w:val="0082789E"/>
    <w:rsid w:val="00830071"/>
    <w:rsid w:val="00830FEA"/>
    <w:rsid w:val="00832435"/>
    <w:rsid w:val="00832606"/>
    <w:rsid w:val="0083449A"/>
    <w:rsid w:val="008347D5"/>
    <w:rsid w:val="008372FA"/>
    <w:rsid w:val="00837784"/>
    <w:rsid w:val="008406DA"/>
    <w:rsid w:val="00843486"/>
    <w:rsid w:val="008510A9"/>
    <w:rsid w:val="008511BC"/>
    <w:rsid w:val="00851716"/>
    <w:rsid w:val="008518A0"/>
    <w:rsid w:val="00856758"/>
    <w:rsid w:val="00856C33"/>
    <w:rsid w:val="008624CF"/>
    <w:rsid w:val="008658D9"/>
    <w:rsid w:val="00866527"/>
    <w:rsid w:val="00866588"/>
    <w:rsid w:val="00866BDC"/>
    <w:rsid w:val="008706FB"/>
    <w:rsid w:val="00872C9D"/>
    <w:rsid w:val="00877EE0"/>
    <w:rsid w:val="00880287"/>
    <w:rsid w:val="0088119E"/>
    <w:rsid w:val="00882C0A"/>
    <w:rsid w:val="00884EA2"/>
    <w:rsid w:val="00885174"/>
    <w:rsid w:val="00885B23"/>
    <w:rsid w:val="00886192"/>
    <w:rsid w:val="0088766B"/>
    <w:rsid w:val="008878E8"/>
    <w:rsid w:val="00890BB3"/>
    <w:rsid w:val="00891791"/>
    <w:rsid w:val="00894FEF"/>
    <w:rsid w:val="00896DD3"/>
    <w:rsid w:val="008A2D02"/>
    <w:rsid w:val="008A3712"/>
    <w:rsid w:val="008A3F2A"/>
    <w:rsid w:val="008A4175"/>
    <w:rsid w:val="008A6265"/>
    <w:rsid w:val="008A74A5"/>
    <w:rsid w:val="008A77A3"/>
    <w:rsid w:val="008A7B84"/>
    <w:rsid w:val="008B2768"/>
    <w:rsid w:val="008B35B6"/>
    <w:rsid w:val="008B44F9"/>
    <w:rsid w:val="008B4B38"/>
    <w:rsid w:val="008B66B6"/>
    <w:rsid w:val="008B7160"/>
    <w:rsid w:val="008B7ABA"/>
    <w:rsid w:val="008B7F8A"/>
    <w:rsid w:val="008C1C1F"/>
    <w:rsid w:val="008C3030"/>
    <w:rsid w:val="008C33E6"/>
    <w:rsid w:val="008C4FDC"/>
    <w:rsid w:val="008C5CF3"/>
    <w:rsid w:val="008D0F6D"/>
    <w:rsid w:val="008D6F58"/>
    <w:rsid w:val="008E18AD"/>
    <w:rsid w:val="008E3238"/>
    <w:rsid w:val="008E354A"/>
    <w:rsid w:val="008E434D"/>
    <w:rsid w:val="008E4A27"/>
    <w:rsid w:val="008E60D1"/>
    <w:rsid w:val="008E69EB"/>
    <w:rsid w:val="008E7B98"/>
    <w:rsid w:val="008E7DE9"/>
    <w:rsid w:val="008F380E"/>
    <w:rsid w:val="008F3969"/>
    <w:rsid w:val="008F424B"/>
    <w:rsid w:val="008F5477"/>
    <w:rsid w:val="008F5F37"/>
    <w:rsid w:val="008F655C"/>
    <w:rsid w:val="008F7226"/>
    <w:rsid w:val="008F76B6"/>
    <w:rsid w:val="009009E6"/>
    <w:rsid w:val="00901065"/>
    <w:rsid w:val="009014CD"/>
    <w:rsid w:val="0090230D"/>
    <w:rsid w:val="00902A50"/>
    <w:rsid w:val="00902B4B"/>
    <w:rsid w:val="0090417D"/>
    <w:rsid w:val="009052F8"/>
    <w:rsid w:val="00906DFE"/>
    <w:rsid w:val="009104DE"/>
    <w:rsid w:val="00910C8D"/>
    <w:rsid w:val="0091135E"/>
    <w:rsid w:val="00913DDC"/>
    <w:rsid w:val="00914541"/>
    <w:rsid w:val="009148CE"/>
    <w:rsid w:val="00915D2D"/>
    <w:rsid w:val="009172B4"/>
    <w:rsid w:val="00921AB2"/>
    <w:rsid w:val="009247A6"/>
    <w:rsid w:val="00925D92"/>
    <w:rsid w:val="00925EC5"/>
    <w:rsid w:val="00930067"/>
    <w:rsid w:val="00931981"/>
    <w:rsid w:val="00934CF0"/>
    <w:rsid w:val="009350EB"/>
    <w:rsid w:val="00936480"/>
    <w:rsid w:val="00940123"/>
    <w:rsid w:val="00940962"/>
    <w:rsid w:val="00940FAD"/>
    <w:rsid w:val="009415F6"/>
    <w:rsid w:val="00943ECA"/>
    <w:rsid w:val="009504CC"/>
    <w:rsid w:val="0095467B"/>
    <w:rsid w:val="00954F87"/>
    <w:rsid w:val="00955A71"/>
    <w:rsid w:val="00956EB9"/>
    <w:rsid w:val="009577DF"/>
    <w:rsid w:val="00960416"/>
    <w:rsid w:val="0096041E"/>
    <w:rsid w:val="00960D26"/>
    <w:rsid w:val="009612B2"/>
    <w:rsid w:val="00961765"/>
    <w:rsid w:val="00964619"/>
    <w:rsid w:val="00965138"/>
    <w:rsid w:val="0096647C"/>
    <w:rsid w:val="009668E8"/>
    <w:rsid w:val="00966940"/>
    <w:rsid w:val="0096716B"/>
    <w:rsid w:val="009675F7"/>
    <w:rsid w:val="00971017"/>
    <w:rsid w:val="00974823"/>
    <w:rsid w:val="009755FE"/>
    <w:rsid w:val="00977AD6"/>
    <w:rsid w:val="00977C99"/>
    <w:rsid w:val="00980817"/>
    <w:rsid w:val="00980949"/>
    <w:rsid w:val="00983589"/>
    <w:rsid w:val="00983AE8"/>
    <w:rsid w:val="009856AB"/>
    <w:rsid w:val="00991B42"/>
    <w:rsid w:val="009922E7"/>
    <w:rsid w:val="00992771"/>
    <w:rsid w:val="00995F2C"/>
    <w:rsid w:val="00997E8A"/>
    <w:rsid w:val="009A029F"/>
    <w:rsid w:val="009A0832"/>
    <w:rsid w:val="009A0BE4"/>
    <w:rsid w:val="009A148E"/>
    <w:rsid w:val="009A1A5F"/>
    <w:rsid w:val="009A1F8C"/>
    <w:rsid w:val="009A2734"/>
    <w:rsid w:val="009A2F7E"/>
    <w:rsid w:val="009A598A"/>
    <w:rsid w:val="009A5A59"/>
    <w:rsid w:val="009A68FB"/>
    <w:rsid w:val="009B034F"/>
    <w:rsid w:val="009B2211"/>
    <w:rsid w:val="009B31E5"/>
    <w:rsid w:val="009B3A02"/>
    <w:rsid w:val="009B66F0"/>
    <w:rsid w:val="009B6B6F"/>
    <w:rsid w:val="009C081E"/>
    <w:rsid w:val="009C1649"/>
    <w:rsid w:val="009C1776"/>
    <w:rsid w:val="009C1BCE"/>
    <w:rsid w:val="009C23B5"/>
    <w:rsid w:val="009C4735"/>
    <w:rsid w:val="009D0F68"/>
    <w:rsid w:val="009D22F5"/>
    <w:rsid w:val="009D346A"/>
    <w:rsid w:val="009D384B"/>
    <w:rsid w:val="009D3D4F"/>
    <w:rsid w:val="009D7902"/>
    <w:rsid w:val="009E0E6A"/>
    <w:rsid w:val="009E136D"/>
    <w:rsid w:val="009E3AF1"/>
    <w:rsid w:val="009E7D33"/>
    <w:rsid w:val="009F4468"/>
    <w:rsid w:val="009F47C7"/>
    <w:rsid w:val="009F59D7"/>
    <w:rsid w:val="009F6230"/>
    <w:rsid w:val="009F7A62"/>
    <w:rsid w:val="00A01CCC"/>
    <w:rsid w:val="00A0273F"/>
    <w:rsid w:val="00A038FB"/>
    <w:rsid w:val="00A03EC5"/>
    <w:rsid w:val="00A0408B"/>
    <w:rsid w:val="00A05D06"/>
    <w:rsid w:val="00A0625D"/>
    <w:rsid w:val="00A10870"/>
    <w:rsid w:val="00A111AA"/>
    <w:rsid w:val="00A11EA9"/>
    <w:rsid w:val="00A12C0F"/>
    <w:rsid w:val="00A13F4B"/>
    <w:rsid w:val="00A209D7"/>
    <w:rsid w:val="00A210E5"/>
    <w:rsid w:val="00A21A98"/>
    <w:rsid w:val="00A21B6F"/>
    <w:rsid w:val="00A22948"/>
    <w:rsid w:val="00A25EAC"/>
    <w:rsid w:val="00A272B1"/>
    <w:rsid w:val="00A27301"/>
    <w:rsid w:val="00A3043A"/>
    <w:rsid w:val="00A308A4"/>
    <w:rsid w:val="00A40EA5"/>
    <w:rsid w:val="00A40F48"/>
    <w:rsid w:val="00A41778"/>
    <w:rsid w:val="00A42EA4"/>
    <w:rsid w:val="00A42F3F"/>
    <w:rsid w:val="00A44E88"/>
    <w:rsid w:val="00A458EF"/>
    <w:rsid w:val="00A4774F"/>
    <w:rsid w:val="00A47CF4"/>
    <w:rsid w:val="00A50D2F"/>
    <w:rsid w:val="00A53EEE"/>
    <w:rsid w:val="00A57839"/>
    <w:rsid w:val="00A622FE"/>
    <w:rsid w:val="00A64C46"/>
    <w:rsid w:val="00A67505"/>
    <w:rsid w:val="00A719C3"/>
    <w:rsid w:val="00A73E4B"/>
    <w:rsid w:val="00A74658"/>
    <w:rsid w:val="00A74683"/>
    <w:rsid w:val="00A7798B"/>
    <w:rsid w:val="00A77C6B"/>
    <w:rsid w:val="00A84212"/>
    <w:rsid w:val="00A848B5"/>
    <w:rsid w:val="00A876E7"/>
    <w:rsid w:val="00A901A8"/>
    <w:rsid w:val="00A90226"/>
    <w:rsid w:val="00A9079F"/>
    <w:rsid w:val="00A90BC6"/>
    <w:rsid w:val="00A90EF8"/>
    <w:rsid w:val="00A93E00"/>
    <w:rsid w:val="00AA12DF"/>
    <w:rsid w:val="00AA184B"/>
    <w:rsid w:val="00AA2556"/>
    <w:rsid w:val="00AA391D"/>
    <w:rsid w:val="00AA6A8F"/>
    <w:rsid w:val="00AA6CE1"/>
    <w:rsid w:val="00AA6D4F"/>
    <w:rsid w:val="00AA71E4"/>
    <w:rsid w:val="00AA7C00"/>
    <w:rsid w:val="00AB0496"/>
    <w:rsid w:val="00AB05BF"/>
    <w:rsid w:val="00AB1169"/>
    <w:rsid w:val="00AB19A2"/>
    <w:rsid w:val="00AB1CC2"/>
    <w:rsid w:val="00AB2634"/>
    <w:rsid w:val="00AB558F"/>
    <w:rsid w:val="00AB5A0C"/>
    <w:rsid w:val="00AB63EC"/>
    <w:rsid w:val="00AB6814"/>
    <w:rsid w:val="00AB6EF5"/>
    <w:rsid w:val="00AC1439"/>
    <w:rsid w:val="00AC2977"/>
    <w:rsid w:val="00AC4015"/>
    <w:rsid w:val="00AC4FD7"/>
    <w:rsid w:val="00AC5987"/>
    <w:rsid w:val="00AC6A67"/>
    <w:rsid w:val="00AC6EB6"/>
    <w:rsid w:val="00AC704B"/>
    <w:rsid w:val="00AC72C4"/>
    <w:rsid w:val="00AD08D6"/>
    <w:rsid w:val="00AD1CC6"/>
    <w:rsid w:val="00AD2D4F"/>
    <w:rsid w:val="00AD42D5"/>
    <w:rsid w:val="00AD5421"/>
    <w:rsid w:val="00AD6A35"/>
    <w:rsid w:val="00AE00DE"/>
    <w:rsid w:val="00AE4F55"/>
    <w:rsid w:val="00AE559C"/>
    <w:rsid w:val="00AE5CC3"/>
    <w:rsid w:val="00AE6E1E"/>
    <w:rsid w:val="00AE7AFD"/>
    <w:rsid w:val="00AE7D02"/>
    <w:rsid w:val="00AF4F11"/>
    <w:rsid w:val="00AF7DE7"/>
    <w:rsid w:val="00B0005D"/>
    <w:rsid w:val="00B003E1"/>
    <w:rsid w:val="00B0131F"/>
    <w:rsid w:val="00B01CEA"/>
    <w:rsid w:val="00B01DC4"/>
    <w:rsid w:val="00B03B10"/>
    <w:rsid w:val="00B03DFC"/>
    <w:rsid w:val="00B04D0E"/>
    <w:rsid w:val="00B06CE0"/>
    <w:rsid w:val="00B10180"/>
    <w:rsid w:val="00B11BA3"/>
    <w:rsid w:val="00B15CA2"/>
    <w:rsid w:val="00B1632D"/>
    <w:rsid w:val="00B21537"/>
    <w:rsid w:val="00B23843"/>
    <w:rsid w:val="00B23865"/>
    <w:rsid w:val="00B23D4B"/>
    <w:rsid w:val="00B23EFF"/>
    <w:rsid w:val="00B250D8"/>
    <w:rsid w:val="00B25188"/>
    <w:rsid w:val="00B25AE1"/>
    <w:rsid w:val="00B26EDB"/>
    <w:rsid w:val="00B30105"/>
    <w:rsid w:val="00B3039F"/>
    <w:rsid w:val="00B326D1"/>
    <w:rsid w:val="00B36AA3"/>
    <w:rsid w:val="00B376B7"/>
    <w:rsid w:val="00B37CCF"/>
    <w:rsid w:val="00B415D3"/>
    <w:rsid w:val="00B41CFE"/>
    <w:rsid w:val="00B42BB4"/>
    <w:rsid w:val="00B4321C"/>
    <w:rsid w:val="00B43479"/>
    <w:rsid w:val="00B43A6F"/>
    <w:rsid w:val="00B441B5"/>
    <w:rsid w:val="00B47159"/>
    <w:rsid w:val="00B473EE"/>
    <w:rsid w:val="00B50390"/>
    <w:rsid w:val="00B51521"/>
    <w:rsid w:val="00B52F23"/>
    <w:rsid w:val="00B5354F"/>
    <w:rsid w:val="00B54356"/>
    <w:rsid w:val="00B5709D"/>
    <w:rsid w:val="00B616A0"/>
    <w:rsid w:val="00B62A93"/>
    <w:rsid w:val="00B657D2"/>
    <w:rsid w:val="00B65D08"/>
    <w:rsid w:val="00B663A6"/>
    <w:rsid w:val="00B6686D"/>
    <w:rsid w:val="00B71CBF"/>
    <w:rsid w:val="00B73A14"/>
    <w:rsid w:val="00B74A11"/>
    <w:rsid w:val="00B74C1A"/>
    <w:rsid w:val="00B75BF1"/>
    <w:rsid w:val="00B7746C"/>
    <w:rsid w:val="00B77893"/>
    <w:rsid w:val="00B77D08"/>
    <w:rsid w:val="00B80562"/>
    <w:rsid w:val="00B8062B"/>
    <w:rsid w:val="00B80D46"/>
    <w:rsid w:val="00B82847"/>
    <w:rsid w:val="00B82DF5"/>
    <w:rsid w:val="00B82EBB"/>
    <w:rsid w:val="00B83393"/>
    <w:rsid w:val="00B84764"/>
    <w:rsid w:val="00B84EC9"/>
    <w:rsid w:val="00B854F7"/>
    <w:rsid w:val="00B85B87"/>
    <w:rsid w:val="00B8712C"/>
    <w:rsid w:val="00B90DC5"/>
    <w:rsid w:val="00B91326"/>
    <w:rsid w:val="00B91529"/>
    <w:rsid w:val="00B91EF2"/>
    <w:rsid w:val="00B92DF5"/>
    <w:rsid w:val="00B930E2"/>
    <w:rsid w:val="00B93C24"/>
    <w:rsid w:val="00B93F45"/>
    <w:rsid w:val="00B94DF0"/>
    <w:rsid w:val="00B9617C"/>
    <w:rsid w:val="00B96F1C"/>
    <w:rsid w:val="00B976A4"/>
    <w:rsid w:val="00BA181C"/>
    <w:rsid w:val="00BA2059"/>
    <w:rsid w:val="00BA412C"/>
    <w:rsid w:val="00BA6BFA"/>
    <w:rsid w:val="00BA6DC2"/>
    <w:rsid w:val="00BA74F3"/>
    <w:rsid w:val="00BA77DE"/>
    <w:rsid w:val="00BB0C56"/>
    <w:rsid w:val="00BB16E8"/>
    <w:rsid w:val="00BB29F6"/>
    <w:rsid w:val="00BB2D0D"/>
    <w:rsid w:val="00BB3E0A"/>
    <w:rsid w:val="00BB4619"/>
    <w:rsid w:val="00BB508B"/>
    <w:rsid w:val="00BB56A8"/>
    <w:rsid w:val="00BB5D76"/>
    <w:rsid w:val="00BB7FBA"/>
    <w:rsid w:val="00BC390C"/>
    <w:rsid w:val="00BC3ED7"/>
    <w:rsid w:val="00BD2968"/>
    <w:rsid w:val="00BD2DC2"/>
    <w:rsid w:val="00BD48F5"/>
    <w:rsid w:val="00BD52A4"/>
    <w:rsid w:val="00BD5873"/>
    <w:rsid w:val="00BD6E49"/>
    <w:rsid w:val="00BE007B"/>
    <w:rsid w:val="00BE2740"/>
    <w:rsid w:val="00BE27AC"/>
    <w:rsid w:val="00BE29A4"/>
    <w:rsid w:val="00BE2DD0"/>
    <w:rsid w:val="00BE3069"/>
    <w:rsid w:val="00BE6B32"/>
    <w:rsid w:val="00BE6D31"/>
    <w:rsid w:val="00BE7F98"/>
    <w:rsid w:val="00BF05FC"/>
    <w:rsid w:val="00BF1C19"/>
    <w:rsid w:val="00BF1F47"/>
    <w:rsid w:val="00BF2408"/>
    <w:rsid w:val="00BF2810"/>
    <w:rsid w:val="00BF4A7C"/>
    <w:rsid w:val="00BF5548"/>
    <w:rsid w:val="00BF5D4A"/>
    <w:rsid w:val="00BF6B1D"/>
    <w:rsid w:val="00BF6DC0"/>
    <w:rsid w:val="00BF7322"/>
    <w:rsid w:val="00BF78E4"/>
    <w:rsid w:val="00C00562"/>
    <w:rsid w:val="00C00E2E"/>
    <w:rsid w:val="00C02D81"/>
    <w:rsid w:val="00C0303E"/>
    <w:rsid w:val="00C05204"/>
    <w:rsid w:val="00C06F39"/>
    <w:rsid w:val="00C10AC0"/>
    <w:rsid w:val="00C1273E"/>
    <w:rsid w:val="00C1277C"/>
    <w:rsid w:val="00C12C7A"/>
    <w:rsid w:val="00C13C77"/>
    <w:rsid w:val="00C13F36"/>
    <w:rsid w:val="00C159E9"/>
    <w:rsid w:val="00C164A6"/>
    <w:rsid w:val="00C2108B"/>
    <w:rsid w:val="00C224BF"/>
    <w:rsid w:val="00C2272F"/>
    <w:rsid w:val="00C22762"/>
    <w:rsid w:val="00C2463F"/>
    <w:rsid w:val="00C26FA0"/>
    <w:rsid w:val="00C30AF9"/>
    <w:rsid w:val="00C3197D"/>
    <w:rsid w:val="00C31A45"/>
    <w:rsid w:val="00C31EC9"/>
    <w:rsid w:val="00C32D2F"/>
    <w:rsid w:val="00C35432"/>
    <w:rsid w:val="00C35BFB"/>
    <w:rsid w:val="00C36604"/>
    <w:rsid w:val="00C371C0"/>
    <w:rsid w:val="00C37D2E"/>
    <w:rsid w:val="00C415C2"/>
    <w:rsid w:val="00C4260E"/>
    <w:rsid w:val="00C42F72"/>
    <w:rsid w:val="00C46B8B"/>
    <w:rsid w:val="00C50605"/>
    <w:rsid w:val="00C514A3"/>
    <w:rsid w:val="00C533EB"/>
    <w:rsid w:val="00C55949"/>
    <w:rsid w:val="00C55B48"/>
    <w:rsid w:val="00C56ED5"/>
    <w:rsid w:val="00C57FE9"/>
    <w:rsid w:val="00C60036"/>
    <w:rsid w:val="00C60595"/>
    <w:rsid w:val="00C61835"/>
    <w:rsid w:val="00C624F9"/>
    <w:rsid w:val="00C62851"/>
    <w:rsid w:val="00C6329D"/>
    <w:rsid w:val="00C6488F"/>
    <w:rsid w:val="00C65324"/>
    <w:rsid w:val="00C654A9"/>
    <w:rsid w:val="00C66077"/>
    <w:rsid w:val="00C73E5F"/>
    <w:rsid w:val="00C742A1"/>
    <w:rsid w:val="00C835E6"/>
    <w:rsid w:val="00C84833"/>
    <w:rsid w:val="00C851C8"/>
    <w:rsid w:val="00C853D9"/>
    <w:rsid w:val="00C8550A"/>
    <w:rsid w:val="00C86505"/>
    <w:rsid w:val="00C90226"/>
    <w:rsid w:val="00C90808"/>
    <w:rsid w:val="00C92711"/>
    <w:rsid w:val="00C932B2"/>
    <w:rsid w:val="00C938F2"/>
    <w:rsid w:val="00C93A26"/>
    <w:rsid w:val="00C95A9E"/>
    <w:rsid w:val="00C95C6C"/>
    <w:rsid w:val="00C97669"/>
    <w:rsid w:val="00C97BA3"/>
    <w:rsid w:val="00CA2038"/>
    <w:rsid w:val="00CA2CD9"/>
    <w:rsid w:val="00CA4674"/>
    <w:rsid w:val="00CA481B"/>
    <w:rsid w:val="00CA58E5"/>
    <w:rsid w:val="00CB0114"/>
    <w:rsid w:val="00CB088E"/>
    <w:rsid w:val="00CB0A78"/>
    <w:rsid w:val="00CB4A22"/>
    <w:rsid w:val="00CB550D"/>
    <w:rsid w:val="00CB64E3"/>
    <w:rsid w:val="00CB6DC1"/>
    <w:rsid w:val="00CB6F4B"/>
    <w:rsid w:val="00CB7602"/>
    <w:rsid w:val="00CC085F"/>
    <w:rsid w:val="00CC6C39"/>
    <w:rsid w:val="00CD0538"/>
    <w:rsid w:val="00CD23BC"/>
    <w:rsid w:val="00CD3C87"/>
    <w:rsid w:val="00CD75EB"/>
    <w:rsid w:val="00CE1821"/>
    <w:rsid w:val="00CE214B"/>
    <w:rsid w:val="00CE24ED"/>
    <w:rsid w:val="00CE27D8"/>
    <w:rsid w:val="00CE2A2D"/>
    <w:rsid w:val="00CE48FF"/>
    <w:rsid w:val="00CE4BAF"/>
    <w:rsid w:val="00CE4C63"/>
    <w:rsid w:val="00CE7F6A"/>
    <w:rsid w:val="00CF16EC"/>
    <w:rsid w:val="00CF1CB7"/>
    <w:rsid w:val="00CF2350"/>
    <w:rsid w:val="00CF3CB7"/>
    <w:rsid w:val="00CF51CB"/>
    <w:rsid w:val="00CF628F"/>
    <w:rsid w:val="00D007EC"/>
    <w:rsid w:val="00D01C09"/>
    <w:rsid w:val="00D02438"/>
    <w:rsid w:val="00D04D2E"/>
    <w:rsid w:val="00D06487"/>
    <w:rsid w:val="00D10E4A"/>
    <w:rsid w:val="00D112E5"/>
    <w:rsid w:val="00D11FEA"/>
    <w:rsid w:val="00D128DF"/>
    <w:rsid w:val="00D12B3E"/>
    <w:rsid w:val="00D12BED"/>
    <w:rsid w:val="00D13B05"/>
    <w:rsid w:val="00D14304"/>
    <w:rsid w:val="00D14AE6"/>
    <w:rsid w:val="00D15245"/>
    <w:rsid w:val="00D164FB"/>
    <w:rsid w:val="00D23927"/>
    <w:rsid w:val="00D24DAB"/>
    <w:rsid w:val="00D24FBF"/>
    <w:rsid w:val="00D2546E"/>
    <w:rsid w:val="00D263C7"/>
    <w:rsid w:val="00D31729"/>
    <w:rsid w:val="00D31F4C"/>
    <w:rsid w:val="00D33014"/>
    <w:rsid w:val="00D34918"/>
    <w:rsid w:val="00D34BB3"/>
    <w:rsid w:val="00D35578"/>
    <w:rsid w:val="00D35A64"/>
    <w:rsid w:val="00D36C93"/>
    <w:rsid w:val="00D377A2"/>
    <w:rsid w:val="00D40823"/>
    <w:rsid w:val="00D40919"/>
    <w:rsid w:val="00D41DEF"/>
    <w:rsid w:val="00D43E4F"/>
    <w:rsid w:val="00D4558C"/>
    <w:rsid w:val="00D46251"/>
    <w:rsid w:val="00D47DEF"/>
    <w:rsid w:val="00D51269"/>
    <w:rsid w:val="00D51EBD"/>
    <w:rsid w:val="00D528B4"/>
    <w:rsid w:val="00D54EEC"/>
    <w:rsid w:val="00D55257"/>
    <w:rsid w:val="00D56741"/>
    <w:rsid w:val="00D5682A"/>
    <w:rsid w:val="00D62665"/>
    <w:rsid w:val="00D6274C"/>
    <w:rsid w:val="00D630BB"/>
    <w:rsid w:val="00D65D98"/>
    <w:rsid w:val="00D709A1"/>
    <w:rsid w:val="00D74BE0"/>
    <w:rsid w:val="00D752BB"/>
    <w:rsid w:val="00D752D5"/>
    <w:rsid w:val="00D755E5"/>
    <w:rsid w:val="00D76B88"/>
    <w:rsid w:val="00D80BA1"/>
    <w:rsid w:val="00D82636"/>
    <w:rsid w:val="00D86589"/>
    <w:rsid w:val="00D86DDF"/>
    <w:rsid w:val="00D87DAB"/>
    <w:rsid w:val="00D87FCE"/>
    <w:rsid w:val="00D93C3D"/>
    <w:rsid w:val="00D954BB"/>
    <w:rsid w:val="00D96149"/>
    <w:rsid w:val="00DA0E1B"/>
    <w:rsid w:val="00DA2576"/>
    <w:rsid w:val="00DA4B59"/>
    <w:rsid w:val="00DA5053"/>
    <w:rsid w:val="00DA52B4"/>
    <w:rsid w:val="00DA650A"/>
    <w:rsid w:val="00DA7F12"/>
    <w:rsid w:val="00DB05D3"/>
    <w:rsid w:val="00DB3722"/>
    <w:rsid w:val="00DB3E8E"/>
    <w:rsid w:val="00DB5EEE"/>
    <w:rsid w:val="00DC0573"/>
    <w:rsid w:val="00DC1B2B"/>
    <w:rsid w:val="00DC31DB"/>
    <w:rsid w:val="00DC4CD7"/>
    <w:rsid w:val="00DC4DCF"/>
    <w:rsid w:val="00DC55FC"/>
    <w:rsid w:val="00DC5FC2"/>
    <w:rsid w:val="00DC667F"/>
    <w:rsid w:val="00DC66BF"/>
    <w:rsid w:val="00DD0745"/>
    <w:rsid w:val="00DD0AD2"/>
    <w:rsid w:val="00DD29AA"/>
    <w:rsid w:val="00DD5074"/>
    <w:rsid w:val="00DD69A9"/>
    <w:rsid w:val="00DD76B9"/>
    <w:rsid w:val="00DD7DF0"/>
    <w:rsid w:val="00DE1E1B"/>
    <w:rsid w:val="00DE1F13"/>
    <w:rsid w:val="00DE2E5B"/>
    <w:rsid w:val="00DE41DF"/>
    <w:rsid w:val="00DE43A8"/>
    <w:rsid w:val="00DE4B24"/>
    <w:rsid w:val="00DE5E61"/>
    <w:rsid w:val="00DE73AC"/>
    <w:rsid w:val="00DE75CB"/>
    <w:rsid w:val="00DE7DB9"/>
    <w:rsid w:val="00DF0DEE"/>
    <w:rsid w:val="00DF1B4E"/>
    <w:rsid w:val="00DF2D9D"/>
    <w:rsid w:val="00DF4106"/>
    <w:rsid w:val="00DF48C8"/>
    <w:rsid w:val="00DF518D"/>
    <w:rsid w:val="00DF59E5"/>
    <w:rsid w:val="00E01DDF"/>
    <w:rsid w:val="00E01FB8"/>
    <w:rsid w:val="00E04912"/>
    <w:rsid w:val="00E06863"/>
    <w:rsid w:val="00E06F4E"/>
    <w:rsid w:val="00E07497"/>
    <w:rsid w:val="00E077B5"/>
    <w:rsid w:val="00E11577"/>
    <w:rsid w:val="00E138D7"/>
    <w:rsid w:val="00E15965"/>
    <w:rsid w:val="00E1756B"/>
    <w:rsid w:val="00E17967"/>
    <w:rsid w:val="00E17E50"/>
    <w:rsid w:val="00E24888"/>
    <w:rsid w:val="00E24902"/>
    <w:rsid w:val="00E260EF"/>
    <w:rsid w:val="00E2774F"/>
    <w:rsid w:val="00E3140D"/>
    <w:rsid w:val="00E344CD"/>
    <w:rsid w:val="00E34816"/>
    <w:rsid w:val="00E350F2"/>
    <w:rsid w:val="00E355C2"/>
    <w:rsid w:val="00E36C59"/>
    <w:rsid w:val="00E36E79"/>
    <w:rsid w:val="00E371AC"/>
    <w:rsid w:val="00E3761B"/>
    <w:rsid w:val="00E376BA"/>
    <w:rsid w:val="00E42B8F"/>
    <w:rsid w:val="00E44143"/>
    <w:rsid w:val="00E44873"/>
    <w:rsid w:val="00E4526D"/>
    <w:rsid w:val="00E45683"/>
    <w:rsid w:val="00E460B6"/>
    <w:rsid w:val="00E524D2"/>
    <w:rsid w:val="00E543BC"/>
    <w:rsid w:val="00E55772"/>
    <w:rsid w:val="00E56C85"/>
    <w:rsid w:val="00E61342"/>
    <w:rsid w:val="00E6455A"/>
    <w:rsid w:val="00E64646"/>
    <w:rsid w:val="00E64CA3"/>
    <w:rsid w:val="00E6569A"/>
    <w:rsid w:val="00E6594A"/>
    <w:rsid w:val="00E67BAC"/>
    <w:rsid w:val="00E7038B"/>
    <w:rsid w:val="00E70BCF"/>
    <w:rsid w:val="00E712A4"/>
    <w:rsid w:val="00E735BF"/>
    <w:rsid w:val="00E74F3D"/>
    <w:rsid w:val="00E76043"/>
    <w:rsid w:val="00E76345"/>
    <w:rsid w:val="00E76EF6"/>
    <w:rsid w:val="00E76F10"/>
    <w:rsid w:val="00E7721A"/>
    <w:rsid w:val="00E77D4A"/>
    <w:rsid w:val="00E77E76"/>
    <w:rsid w:val="00E80A13"/>
    <w:rsid w:val="00E821C0"/>
    <w:rsid w:val="00E822AF"/>
    <w:rsid w:val="00E868E1"/>
    <w:rsid w:val="00E86DB4"/>
    <w:rsid w:val="00E8739F"/>
    <w:rsid w:val="00E87CA7"/>
    <w:rsid w:val="00E92ADF"/>
    <w:rsid w:val="00E93127"/>
    <w:rsid w:val="00E9438C"/>
    <w:rsid w:val="00E943DA"/>
    <w:rsid w:val="00E94FC5"/>
    <w:rsid w:val="00E97A85"/>
    <w:rsid w:val="00EA148B"/>
    <w:rsid w:val="00EA19EE"/>
    <w:rsid w:val="00EA1F93"/>
    <w:rsid w:val="00EA23EA"/>
    <w:rsid w:val="00EA526D"/>
    <w:rsid w:val="00EA53ED"/>
    <w:rsid w:val="00EA6CC4"/>
    <w:rsid w:val="00EA73E9"/>
    <w:rsid w:val="00EA7A08"/>
    <w:rsid w:val="00EB13BB"/>
    <w:rsid w:val="00EB3A10"/>
    <w:rsid w:val="00EB4958"/>
    <w:rsid w:val="00EB6078"/>
    <w:rsid w:val="00EB6DAE"/>
    <w:rsid w:val="00EB7C74"/>
    <w:rsid w:val="00EC5724"/>
    <w:rsid w:val="00EC5CF3"/>
    <w:rsid w:val="00ED1175"/>
    <w:rsid w:val="00ED1657"/>
    <w:rsid w:val="00ED3C77"/>
    <w:rsid w:val="00ED5035"/>
    <w:rsid w:val="00ED73B1"/>
    <w:rsid w:val="00ED7EB1"/>
    <w:rsid w:val="00EE0520"/>
    <w:rsid w:val="00EE0C4F"/>
    <w:rsid w:val="00EE42D6"/>
    <w:rsid w:val="00EE437A"/>
    <w:rsid w:val="00EE5262"/>
    <w:rsid w:val="00EE5E81"/>
    <w:rsid w:val="00EE748D"/>
    <w:rsid w:val="00EE7CD6"/>
    <w:rsid w:val="00EF09B3"/>
    <w:rsid w:val="00EF1ADA"/>
    <w:rsid w:val="00EF26D6"/>
    <w:rsid w:val="00EF2B79"/>
    <w:rsid w:val="00EF303F"/>
    <w:rsid w:val="00EF3D0A"/>
    <w:rsid w:val="00EF4A77"/>
    <w:rsid w:val="00EF5460"/>
    <w:rsid w:val="00EF6633"/>
    <w:rsid w:val="00EF699B"/>
    <w:rsid w:val="00EF746D"/>
    <w:rsid w:val="00EF7E97"/>
    <w:rsid w:val="00F00693"/>
    <w:rsid w:val="00F0077F"/>
    <w:rsid w:val="00F0094E"/>
    <w:rsid w:val="00F0103E"/>
    <w:rsid w:val="00F01374"/>
    <w:rsid w:val="00F02192"/>
    <w:rsid w:val="00F033B0"/>
    <w:rsid w:val="00F04A8B"/>
    <w:rsid w:val="00F0568E"/>
    <w:rsid w:val="00F077E2"/>
    <w:rsid w:val="00F104C0"/>
    <w:rsid w:val="00F12AEB"/>
    <w:rsid w:val="00F15646"/>
    <w:rsid w:val="00F221F9"/>
    <w:rsid w:val="00F2392B"/>
    <w:rsid w:val="00F2477F"/>
    <w:rsid w:val="00F25743"/>
    <w:rsid w:val="00F25B23"/>
    <w:rsid w:val="00F25FD0"/>
    <w:rsid w:val="00F26B04"/>
    <w:rsid w:val="00F26D35"/>
    <w:rsid w:val="00F30E3B"/>
    <w:rsid w:val="00F31855"/>
    <w:rsid w:val="00F321FE"/>
    <w:rsid w:val="00F3390B"/>
    <w:rsid w:val="00F33BA7"/>
    <w:rsid w:val="00F34122"/>
    <w:rsid w:val="00F349E4"/>
    <w:rsid w:val="00F3512E"/>
    <w:rsid w:val="00F366ED"/>
    <w:rsid w:val="00F4239E"/>
    <w:rsid w:val="00F4357D"/>
    <w:rsid w:val="00F43AA0"/>
    <w:rsid w:val="00F43CAA"/>
    <w:rsid w:val="00F449D4"/>
    <w:rsid w:val="00F46355"/>
    <w:rsid w:val="00F52116"/>
    <w:rsid w:val="00F526FB"/>
    <w:rsid w:val="00F535A7"/>
    <w:rsid w:val="00F543FA"/>
    <w:rsid w:val="00F5528A"/>
    <w:rsid w:val="00F55653"/>
    <w:rsid w:val="00F56A89"/>
    <w:rsid w:val="00F57C64"/>
    <w:rsid w:val="00F62C3B"/>
    <w:rsid w:val="00F63C41"/>
    <w:rsid w:val="00F64494"/>
    <w:rsid w:val="00F64A09"/>
    <w:rsid w:val="00F65F92"/>
    <w:rsid w:val="00F668A7"/>
    <w:rsid w:val="00F67B40"/>
    <w:rsid w:val="00F71BAE"/>
    <w:rsid w:val="00F72EEA"/>
    <w:rsid w:val="00F7311E"/>
    <w:rsid w:val="00F73718"/>
    <w:rsid w:val="00F7475F"/>
    <w:rsid w:val="00F75CA1"/>
    <w:rsid w:val="00F93F0D"/>
    <w:rsid w:val="00F9475E"/>
    <w:rsid w:val="00F955F8"/>
    <w:rsid w:val="00FA020F"/>
    <w:rsid w:val="00FA1618"/>
    <w:rsid w:val="00FA280C"/>
    <w:rsid w:val="00FA3F3D"/>
    <w:rsid w:val="00FA4C7A"/>
    <w:rsid w:val="00FA546C"/>
    <w:rsid w:val="00FA59FE"/>
    <w:rsid w:val="00FA748C"/>
    <w:rsid w:val="00FA7FD3"/>
    <w:rsid w:val="00FB24BF"/>
    <w:rsid w:val="00FB6842"/>
    <w:rsid w:val="00FB726F"/>
    <w:rsid w:val="00FB749B"/>
    <w:rsid w:val="00FC0E2D"/>
    <w:rsid w:val="00FC1B09"/>
    <w:rsid w:val="00FC2573"/>
    <w:rsid w:val="00FC26CC"/>
    <w:rsid w:val="00FC4D63"/>
    <w:rsid w:val="00FC6E34"/>
    <w:rsid w:val="00FC762A"/>
    <w:rsid w:val="00FD37AC"/>
    <w:rsid w:val="00FD3DDB"/>
    <w:rsid w:val="00FD61D6"/>
    <w:rsid w:val="00FE231B"/>
    <w:rsid w:val="00FE4AC9"/>
    <w:rsid w:val="00FE4C42"/>
    <w:rsid w:val="00FE5465"/>
    <w:rsid w:val="00FE688D"/>
    <w:rsid w:val="00FE697E"/>
    <w:rsid w:val="00FE7EAD"/>
    <w:rsid w:val="00FF06E0"/>
    <w:rsid w:val="00FF1C04"/>
    <w:rsid w:val="00FF2497"/>
    <w:rsid w:val="00FF28CF"/>
    <w:rsid w:val="00FF3DB1"/>
    <w:rsid w:val="07BD2933"/>
    <w:rsid w:val="147E2BC4"/>
    <w:rsid w:val="14864D1F"/>
    <w:rsid w:val="20D32670"/>
    <w:rsid w:val="23AF6C1B"/>
    <w:rsid w:val="24043C3E"/>
    <w:rsid w:val="29CB093B"/>
    <w:rsid w:val="2D1B7C2B"/>
    <w:rsid w:val="377D2D24"/>
    <w:rsid w:val="3867224D"/>
    <w:rsid w:val="38E27C6F"/>
    <w:rsid w:val="3D762BE1"/>
    <w:rsid w:val="42642D74"/>
    <w:rsid w:val="4F0C6014"/>
    <w:rsid w:val="4FA14A97"/>
    <w:rsid w:val="50D95727"/>
    <w:rsid w:val="58E35B99"/>
    <w:rsid w:val="6E0C42EC"/>
    <w:rsid w:val="74FD6FEB"/>
    <w:rsid w:val="7C5D7AF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8"/>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kern w:val="0"/>
      <w:sz w:val="24"/>
      <w:szCs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style11"/>
    <w:basedOn w:val="6"/>
    <w:qFormat/>
    <w:uiPriority w:val="0"/>
  </w:style>
  <w:style w:type="character" w:customStyle="1" w:styleId="11">
    <w:name w:val="apple-converted-space"/>
    <w:basedOn w:val="6"/>
    <w:qFormat/>
    <w:uiPriority w:val="0"/>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55</Words>
  <Characters>318</Characters>
  <Lines>2</Lines>
  <Paragraphs>1</Paragraphs>
  <ScaleCrop>false</ScaleCrop>
  <LinksUpToDate>false</LinksUpToDate>
  <CharactersWithSpaces>372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2016-02-25T06:27:00Z</dcterms:created>
  <dc:creator>微软用户</dc:creator>
  <cp:lastModifiedBy>彭群慧</cp:lastModifiedBy>
  <cp:lastPrinted>2013-12-04T02:35:00Z</cp:lastPrinted>
  <dcterms:modified xsi:type="dcterms:W3CDTF">2017-07-28T07:18:45Z</dcterms:modified>
  <dc:title>市 建 设 局 十 二 月 份 工 作 计 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